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9B3E464" w14:textId="5200838E" w:rsidR="00CD2CC2" w:rsidRDefault="00E665A1" w:rsidP="00B24CAF">
      <w:pPr>
        <w:ind w:right="379"/>
        <w:jc w:val="center"/>
        <w:rPr>
          <w:rFonts w:ascii="Arial" w:hAnsi="Arial" w:cs="Arial"/>
          <w:b/>
          <w:sz w:val="72"/>
          <w:szCs w:val="72"/>
        </w:rPr>
      </w:pPr>
      <w:r>
        <w:rPr>
          <w:rFonts w:ascii="Arial" w:hAnsi="Arial" w:cs="Arial"/>
          <w:b/>
          <w:sz w:val="72"/>
          <w:szCs w:val="72"/>
        </w:rPr>
        <w:t>YP</w:t>
      </w:r>
    </w:p>
    <w:p w14:paraId="35B47515" w14:textId="5D972002" w:rsidR="00BB7562" w:rsidRPr="008F672A" w:rsidRDefault="003D7BB4" w:rsidP="00B24CAF">
      <w:pPr>
        <w:ind w:right="379"/>
        <w:jc w:val="center"/>
        <w:rPr>
          <w:rFonts w:ascii="Arial" w:hAnsi="Arial" w:cs="Arial"/>
          <w:b/>
          <w:sz w:val="72"/>
          <w:szCs w:val="72"/>
        </w:rPr>
      </w:pPr>
      <w:r w:rsidRPr="008F672A">
        <w:rPr>
          <w:rFonts w:ascii="Arial" w:hAnsi="Arial" w:cs="Arial"/>
          <w:b/>
          <w:sz w:val="72"/>
          <w:szCs w:val="72"/>
        </w:rPr>
        <w:t>Pilgrimage Flight</w:t>
      </w:r>
    </w:p>
    <w:p w14:paraId="66FC77B3" w14:textId="77777777" w:rsidR="00605476" w:rsidRPr="008F672A" w:rsidRDefault="00BB7562" w:rsidP="00B24CAF">
      <w:pPr>
        <w:ind w:right="379"/>
        <w:jc w:val="center"/>
        <w:rPr>
          <w:rFonts w:ascii="Arial" w:hAnsi="Arial" w:cs="Arial"/>
          <w:b/>
          <w:sz w:val="72"/>
          <w:szCs w:val="72"/>
        </w:rPr>
      </w:pPr>
      <w:r w:rsidRPr="008F672A">
        <w:rPr>
          <w:rFonts w:ascii="Arial" w:hAnsi="Arial" w:cs="Arial"/>
          <w:b/>
          <w:sz w:val="72"/>
          <w:szCs w:val="72"/>
        </w:rPr>
        <w:t>Policy &amp; Procedure</w:t>
      </w:r>
    </w:p>
    <w:p w14:paraId="7E88FC65" w14:textId="77777777" w:rsidR="00BB7562" w:rsidRPr="008F672A" w:rsidRDefault="00BB7562" w:rsidP="00BB7562">
      <w:pPr>
        <w:widowControl w:val="0"/>
        <w:rPr>
          <w:rFonts w:ascii="Arial" w:hAnsi="Arial" w:cs="Arial"/>
          <w:sz w:val="24"/>
        </w:rPr>
      </w:pPr>
    </w:p>
    <w:tbl>
      <w:tblPr>
        <w:tblW w:w="7650" w:type="dxa"/>
        <w:jc w:val="center"/>
        <w:tblLayout w:type="fixed"/>
        <w:tblLook w:val="0000" w:firstRow="0" w:lastRow="0" w:firstColumn="0" w:lastColumn="0" w:noHBand="0" w:noVBand="0"/>
      </w:tblPr>
      <w:tblGrid>
        <w:gridCol w:w="3681"/>
        <w:gridCol w:w="3969"/>
      </w:tblGrid>
      <w:tr w:rsidR="00BB7562" w:rsidRPr="008F672A" w14:paraId="4FA70A7E" w14:textId="77777777" w:rsidTr="00CD2CC2">
        <w:trPr>
          <w:cantSplit/>
          <w:trHeight w:val="350"/>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479DE2" w14:textId="389C3AA6" w:rsidR="00BB7562" w:rsidRPr="008F672A" w:rsidRDefault="00BB7562" w:rsidP="00CD2CC2">
            <w:pPr>
              <w:spacing w:after="0" w:line="240" w:lineRule="auto"/>
              <w:ind w:left="199" w:right="285"/>
              <w:jc w:val="right"/>
              <w:rPr>
                <w:rFonts w:ascii="Arial" w:hAnsi="Arial" w:cs="Arial"/>
                <w:b/>
              </w:rPr>
            </w:pPr>
            <w:r w:rsidRPr="008F672A">
              <w:rPr>
                <w:rFonts w:ascii="Arial" w:hAnsi="Arial" w:cs="Arial"/>
                <w:b/>
              </w:rPr>
              <w:t>Document Number</w:t>
            </w:r>
            <w:r w:rsidR="00CD2CC2">
              <w:rPr>
                <w:rFonts w:ascii="Arial" w:hAnsi="Arial" w:cs="Arial"/>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80D639" w14:textId="77777777" w:rsidR="00BB7562" w:rsidRPr="008F672A" w:rsidRDefault="00BB7562" w:rsidP="003D7BB4">
            <w:pPr>
              <w:spacing w:after="0" w:line="240" w:lineRule="auto"/>
              <w:ind w:left="255"/>
              <w:rPr>
                <w:rFonts w:ascii="Arial" w:hAnsi="Arial" w:cs="Arial"/>
              </w:rPr>
            </w:pPr>
          </w:p>
        </w:tc>
      </w:tr>
      <w:tr w:rsidR="00BB7562" w:rsidRPr="008F672A" w14:paraId="5E21B73F" w14:textId="77777777" w:rsidTr="00CD2CC2">
        <w:trPr>
          <w:cantSplit/>
          <w:trHeight w:val="350"/>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4A700B" w14:textId="77777777" w:rsidR="00BB7562" w:rsidRPr="008F672A" w:rsidRDefault="00BB7562" w:rsidP="00CD2CC2">
            <w:pPr>
              <w:spacing w:after="0" w:line="240" w:lineRule="auto"/>
              <w:ind w:left="199" w:right="285"/>
              <w:jc w:val="right"/>
              <w:rPr>
                <w:rFonts w:ascii="Arial" w:hAnsi="Arial" w:cs="Arial"/>
                <w:b/>
              </w:rPr>
            </w:pPr>
            <w:r w:rsidRPr="008F672A">
              <w:rPr>
                <w:rFonts w:ascii="Arial" w:hAnsi="Arial" w:cs="Arial"/>
                <w:b/>
              </w:rPr>
              <w:t>Version: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B941E6" w14:textId="77777777" w:rsidR="00BB7562" w:rsidRPr="008F672A" w:rsidRDefault="003D7BB4" w:rsidP="003D7BB4">
            <w:pPr>
              <w:spacing w:after="0" w:line="240" w:lineRule="auto"/>
              <w:ind w:left="255"/>
              <w:rPr>
                <w:rFonts w:ascii="Arial" w:hAnsi="Arial" w:cs="Arial"/>
              </w:rPr>
            </w:pPr>
            <w:r w:rsidRPr="008F672A">
              <w:rPr>
                <w:rFonts w:ascii="Arial" w:hAnsi="Arial" w:cs="Arial"/>
              </w:rPr>
              <w:t>V1.4</w:t>
            </w:r>
          </w:p>
        </w:tc>
      </w:tr>
      <w:tr w:rsidR="00BB7562" w:rsidRPr="008F672A" w14:paraId="6EA6028C" w14:textId="77777777" w:rsidTr="00CD2CC2">
        <w:trPr>
          <w:cantSplit/>
          <w:trHeight w:val="350"/>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7FC98C" w14:textId="77777777" w:rsidR="00BB7562" w:rsidRPr="008F672A" w:rsidRDefault="00BB7562" w:rsidP="00CD2CC2">
            <w:pPr>
              <w:spacing w:after="0" w:line="240" w:lineRule="auto"/>
              <w:ind w:left="199" w:right="285"/>
              <w:jc w:val="right"/>
              <w:rPr>
                <w:rFonts w:ascii="Arial" w:hAnsi="Arial" w:cs="Arial"/>
                <w:b/>
              </w:rPr>
            </w:pPr>
            <w:r w:rsidRPr="008F672A">
              <w:rPr>
                <w:rFonts w:ascii="Arial" w:hAnsi="Arial" w:cs="Arial"/>
                <w:b/>
              </w:rPr>
              <w:t>Approved by: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63E71D" w14:textId="77777777" w:rsidR="00BB7562" w:rsidRPr="008F672A" w:rsidRDefault="00BB7562" w:rsidP="003D7BB4">
            <w:pPr>
              <w:spacing w:after="0" w:line="240" w:lineRule="auto"/>
              <w:ind w:left="255"/>
              <w:rPr>
                <w:rFonts w:ascii="Arial" w:hAnsi="Arial" w:cs="Arial"/>
              </w:rPr>
            </w:pPr>
          </w:p>
        </w:tc>
      </w:tr>
      <w:tr w:rsidR="00BB7562" w:rsidRPr="008F672A" w14:paraId="5FC6A5F5" w14:textId="77777777" w:rsidTr="00CD2CC2">
        <w:trPr>
          <w:cantSplit/>
          <w:trHeight w:val="350"/>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BCABD8" w14:textId="77777777" w:rsidR="00BB7562" w:rsidRPr="008F672A" w:rsidRDefault="00BB7562" w:rsidP="00CD2CC2">
            <w:pPr>
              <w:spacing w:after="0" w:line="240" w:lineRule="auto"/>
              <w:ind w:left="199" w:right="285"/>
              <w:jc w:val="right"/>
              <w:rPr>
                <w:rFonts w:ascii="Arial" w:hAnsi="Arial" w:cs="Arial"/>
                <w:b/>
              </w:rPr>
            </w:pPr>
            <w:r w:rsidRPr="008F672A">
              <w:rPr>
                <w:rFonts w:ascii="Arial" w:hAnsi="Arial" w:cs="Arial"/>
                <w:b/>
              </w:rPr>
              <w:t>Date approved: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196864" w14:textId="77777777" w:rsidR="00BB7562" w:rsidRPr="008F672A" w:rsidRDefault="00BB7562" w:rsidP="003D7BB4">
            <w:pPr>
              <w:spacing w:after="0" w:line="240" w:lineRule="auto"/>
              <w:ind w:left="255"/>
              <w:rPr>
                <w:rFonts w:ascii="Arial" w:hAnsi="Arial" w:cs="Arial"/>
              </w:rPr>
            </w:pPr>
          </w:p>
        </w:tc>
      </w:tr>
      <w:tr w:rsidR="00BB7562" w:rsidRPr="008F672A" w14:paraId="52A28B61" w14:textId="77777777" w:rsidTr="00CD2CC2">
        <w:trPr>
          <w:cantSplit/>
          <w:trHeight w:val="560"/>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D99BEB" w14:textId="77777777" w:rsidR="00BB7562" w:rsidRPr="008F672A" w:rsidRDefault="00BB7562" w:rsidP="00CD2CC2">
            <w:pPr>
              <w:spacing w:after="0" w:line="240" w:lineRule="auto"/>
              <w:ind w:left="199" w:right="285"/>
              <w:jc w:val="right"/>
              <w:rPr>
                <w:rFonts w:ascii="Arial" w:hAnsi="Arial" w:cs="Arial"/>
                <w:b/>
              </w:rPr>
            </w:pPr>
            <w:r w:rsidRPr="008F672A">
              <w:rPr>
                <w:rFonts w:ascii="Arial" w:hAnsi="Arial" w:cs="Arial"/>
                <w:b/>
              </w:rPr>
              <w:t>Name of originator/ author: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57E96C" w14:textId="445BB119" w:rsidR="003D7BB4" w:rsidRPr="008F672A" w:rsidRDefault="003D7BB4" w:rsidP="003D7BB4">
            <w:pPr>
              <w:spacing w:after="0" w:line="240" w:lineRule="auto"/>
              <w:ind w:left="255"/>
              <w:rPr>
                <w:rFonts w:ascii="Arial" w:hAnsi="Arial" w:cs="Arial"/>
              </w:rPr>
            </w:pPr>
            <w:bookmarkStart w:id="0" w:name="_GoBack"/>
            <w:bookmarkEnd w:id="0"/>
          </w:p>
        </w:tc>
      </w:tr>
      <w:tr w:rsidR="00BB7562" w:rsidRPr="008F672A" w14:paraId="71FD6C16" w14:textId="77777777" w:rsidTr="00CD2CC2">
        <w:trPr>
          <w:cantSplit/>
          <w:trHeight w:val="350"/>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C9FC74" w14:textId="12F64565" w:rsidR="00BB7562" w:rsidRPr="008F672A" w:rsidRDefault="00BB7562" w:rsidP="00CD2CC2">
            <w:pPr>
              <w:spacing w:after="0" w:line="240" w:lineRule="auto"/>
              <w:ind w:left="199" w:right="285"/>
              <w:jc w:val="right"/>
              <w:rPr>
                <w:rFonts w:ascii="Arial" w:hAnsi="Arial" w:cs="Arial"/>
                <w:b/>
              </w:rPr>
            </w:pPr>
            <w:r w:rsidRPr="008F672A">
              <w:rPr>
                <w:rFonts w:ascii="Arial" w:hAnsi="Arial" w:cs="Arial"/>
                <w:b/>
              </w:rPr>
              <w:t xml:space="preserve">Date </w:t>
            </w:r>
            <w:r w:rsidR="00CD2CC2">
              <w:rPr>
                <w:rFonts w:ascii="Arial" w:hAnsi="Arial" w:cs="Arial"/>
                <w:b/>
              </w:rPr>
              <w:t>I</w:t>
            </w:r>
            <w:r w:rsidRPr="008F672A">
              <w:rPr>
                <w:rFonts w:ascii="Arial" w:hAnsi="Arial" w:cs="Arial"/>
                <w:b/>
              </w:rPr>
              <w:t>ssued: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E6BD6B" w14:textId="0CA5E46D" w:rsidR="00BB7562" w:rsidRPr="008F672A" w:rsidRDefault="00BB7562" w:rsidP="003D7BB4">
            <w:pPr>
              <w:spacing w:after="0" w:line="240" w:lineRule="auto"/>
              <w:ind w:left="255"/>
              <w:rPr>
                <w:rFonts w:ascii="Arial" w:hAnsi="Arial" w:cs="Arial"/>
              </w:rPr>
            </w:pPr>
          </w:p>
        </w:tc>
      </w:tr>
      <w:tr w:rsidR="00CD2CC2" w:rsidRPr="008F672A" w14:paraId="34FC6354" w14:textId="77777777" w:rsidTr="00CD2CC2">
        <w:trPr>
          <w:cantSplit/>
          <w:trHeight w:val="350"/>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163102" w14:textId="46BE5195" w:rsidR="00CD2CC2" w:rsidRPr="008F672A" w:rsidRDefault="00CD2CC2" w:rsidP="00CD2CC2">
            <w:pPr>
              <w:spacing w:after="0" w:line="240" w:lineRule="auto"/>
              <w:ind w:left="199" w:right="285"/>
              <w:jc w:val="right"/>
              <w:rPr>
                <w:rFonts w:ascii="Arial" w:hAnsi="Arial" w:cs="Arial"/>
                <w:b/>
              </w:rPr>
            </w:pPr>
            <w:r>
              <w:rPr>
                <w:rFonts w:ascii="Arial" w:hAnsi="Arial" w:cs="Arial"/>
                <w:b/>
              </w:rPr>
              <w:t>Last Review Date: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62D7C4" w14:textId="5338E2FE" w:rsidR="00CD2CC2" w:rsidRPr="008F672A" w:rsidRDefault="00CD2CC2" w:rsidP="003D7BB4">
            <w:pPr>
              <w:spacing w:after="0" w:line="240" w:lineRule="auto"/>
              <w:ind w:left="255"/>
              <w:rPr>
                <w:rFonts w:ascii="Arial" w:hAnsi="Arial" w:cs="Arial"/>
              </w:rPr>
            </w:pPr>
          </w:p>
        </w:tc>
      </w:tr>
      <w:tr w:rsidR="00BB7562" w:rsidRPr="008F672A" w14:paraId="647CF096" w14:textId="77777777" w:rsidTr="00CD2CC2">
        <w:trPr>
          <w:cantSplit/>
          <w:trHeight w:val="350"/>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288D5E" w14:textId="140EF240" w:rsidR="00BB7562" w:rsidRPr="008F672A" w:rsidRDefault="00CD2CC2" w:rsidP="00CD2CC2">
            <w:pPr>
              <w:spacing w:after="0" w:line="240" w:lineRule="auto"/>
              <w:ind w:left="199" w:right="285"/>
              <w:jc w:val="right"/>
              <w:rPr>
                <w:rFonts w:ascii="Arial" w:hAnsi="Arial" w:cs="Arial"/>
                <w:b/>
              </w:rPr>
            </w:pPr>
            <w:r>
              <w:rPr>
                <w:rFonts w:ascii="Arial" w:hAnsi="Arial" w:cs="Arial"/>
                <w:b/>
              </w:rPr>
              <w:t>Next Review Date</w:t>
            </w:r>
            <w:r w:rsidR="00BB7562" w:rsidRPr="008F672A">
              <w:rPr>
                <w:rFonts w:ascii="Arial" w:hAnsi="Arial" w:cs="Arial"/>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C40EEB" w14:textId="4869095B" w:rsidR="00BB7562" w:rsidRPr="008F672A" w:rsidRDefault="00BB7562" w:rsidP="003D7BB4">
            <w:pPr>
              <w:spacing w:after="0" w:line="240" w:lineRule="auto"/>
              <w:ind w:left="255"/>
              <w:rPr>
                <w:rFonts w:ascii="Arial" w:hAnsi="Arial" w:cs="Arial"/>
              </w:rPr>
            </w:pPr>
          </w:p>
        </w:tc>
      </w:tr>
      <w:tr w:rsidR="00BB7562" w:rsidRPr="008F672A" w14:paraId="0872CBD8" w14:textId="77777777" w:rsidTr="00CD2CC2">
        <w:trPr>
          <w:cantSplit/>
          <w:trHeight w:val="449"/>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269292" w14:textId="77777777" w:rsidR="00BB7562" w:rsidRPr="008F672A" w:rsidRDefault="00BB7562" w:rsidP="00CD2CC2">
            <w:pPr>
              <w:spacing w:after="0" w:line="240" w:lineRule="auto"/>
              <w:ind w:left="199" w:right="285"/>
              <w:jc w:val="right"/>
              <w:rPr>
                <w:rFonts w:ascii="Arial" w:hAnsi="Arial" w:cs="Arial"/>
                <w:b/>
              </w:rPr>
            </w:pPr>
            <w:r w:rsidRPr="008F672A">
              <w:rPr>
                <w:rFonts w:ascii="Arial" w:hAnsi="Arial" w:cs="Arial"/>
                <w:b/>
              </w:rPr>
              <w:t>Target audience: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D1A9FA" w14:textId="77777777" w:rsidR="00BB7562" w:rsidRPr="008F672A" w:rsidRDefault="003D7BB4" w:rsidP="003D7BB4">
            <w:pPr>
              <w:spacing w:after="0" w:line="240" w:lineRule="auto"/>
              <w:ind w:left="255"/>
              <w:rPr>
                <w:rFonts w:ascii="Arial" w:hAnsi="Arial" w:cs="Arial"/>
              </w:rPr>
            </w:pPr>
            <w:r w:rsidRPr="008F672A">
              <w:rPr>
                <w:rFonts w:ascii="Arial" w:hAnsi="Arial" w:cs="Arial"/>
              </w:rPr>
              <w:t>All Medical Team, Leadership Teams and Hospitality Helpers</w:t>
            </w:r>
          </w:p>
        </w:tc>
      </w:tr>
      <w:tr w:rsidR="00BB7562" w:rsidRPr="008F672A" w14:paraId="0324F5D1" w14:textId="77777777" w:rsidTr="00CD2CC2">
        <w:trPr>
          <w:cantSplit/>
          <w:trHeight w:val="541"/>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02BFDD" w14:textId="77777777" w:rsidR="00BB7562" w:rsidRPr="008F672A" w:rsidRDefault="00BB7562" w:rsidP="00CD2CC2">
            <w:pPr>
              <w:spacing w:after="0" w:line="240" w:lineRule="auto"/>
              <w:ind w:left="199" w:right="285"/>
              <w:jc w:val="right"/>
              <w:rPr>
                <w:rFonts w:ascii="Arial" w:hAnsi="Arial" w:cs="Arial"/>
                <w:b/>
              </w:rPr>
            </w:pPr>
            <w:r w:rsidRPr="008F672A">
              <w:rPr>
                <w:rFonts w:ascii="Arial" w:hAnsi="Arial" w:cs="Arial"/>
                <w:b/>
              </w:rPr>
              <w:t>Encompasses: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874312" w14:textId="77777777" w:rsidR="00BB7562" w:rsidRPr="008F672A" w:rsidRDefault="00BB7562" w:rsidP="003D7BB4">
            <w:pPr>
              <w:spacing w:after="0" w:line="240" w:lineRule="auto"/>
              <w:ind w:left="255"/>
              <w:rPr>
                <w:rFonts w:ascii="Arial" w:hAnsi="Arial" w:cs="Arial"/>
              </w:rPr>
            </w:pPr>
            <w:r w:rsidRPr="008F672A">
              <w:rPr>
                <w:rFonts w:ascii="Arial" w:hAnsi="Arial" w:cs="Arial"/>
              </w:rPr>
              <w:t>Policy &amp; Procedure</w:t>
            </w:r>
          </w:p>
        </w:tc>
      </w:tr>
    </w:tbl>
    <w:p w14:paraId="3BF6F22C" w14:textId="77777777" w:rsidR="00BB7562" w:rsidRPr="008F672A" w:rsidRDefault="00BB7562" w:rsidP="00BB7562">
      <w:pPr>
        <w:widowControl w:val="0"/>
        <w:tabs>
          <w:tab w:val="left" w:pos="214"/>
          <w:tab w:val="left" w:pos="428"/>
          <w:tab w:val="left" w:pos="642"/>
          <w:tab w:val="left" w:pos="856"/>
          <w:tab w:val="left" w:pos="1070"/>
          <w:tab w:val="left" w:pos="1284"/>
          <w:tab w:val="left" w:pos="1498"/>
          <w:tab w:val="left" w:pos="1712"/>
          <w:tab w:val="left" w:pos="1926"/>
          <w:tab w:val="left" w:pos="2140"/>
          <w:tab w:val="left" w:pos="2354"/>
          <w:tab w:val="left" w:pos="2568"/>
          <w:tab w:val="left" w:pos="2782"/>
          <w:tab w:val="left" w:pos="2996"/>
          <w:tab w:val="left" w:pos="3210"/>
          <w:tab w:val="left" w:pos="3424"/>
          <w:tab w:val="left" w:pos="3638"/>
          <w:tab w:val="left" w:pos="3852"/>
          <w:tab w:val="left" w:pos="4066"/>
          <w:tab w:val="left" w:pos="4280"/>
          <w:tab w:val="left" w:pos="4494"/>
          <w:tab w:val="left" w:pos="4708"/>
          <w:tab w:val="left" w:pos="4922"/>
          <w:tab w:val="left" w:pos="5136"/>
          <w:tab w:val="left" w:pos="5350"/>
          <w:tab w:val="left" w:pos="5564"/>
          <w:tab w:val="left" w:pos="5778"/>
          <w:tab w:val="left" w:pos="5992"/>
          <w:tab w:val="left" w:pos="6206"/>
          <w:tab w:val="left" w:pos="6420"/>
          <w:tab w:val="left" w:pos="6634"/>
          <w:tab w:val="left" w:pos="6848"/>
          <w:tab w:val="left" w:pos="7062"/>
          <w:tab w:val="left" w:pos="7276"/>
          <w:tab w:val="left" w:pos="7490"/>
          <w:tab w:val="left" w:pos="7704"/>
          <w:tab w:val="left" w:pos="7918"/>
          <w:tab w:val="left" w:pos="8132"/>
          <w:tab w:val="left" w:pos="8346"/>
          <w:tab w:val="left" w:pos="8560"/>
          <w:tab w:val="left" w:pos="8774"/>
          <w:tab w:val="left" w:pos="8988"/>
        </w:tabs>
        <w:ind w:left="214"/>
        <w:rPr>
          <w:rFonts w:ascii="Arial" w:hAnsi="Arial" w:cs="Arial"/>
        </w:rPr>
      </w:pPr>
    </w:p>
    <w:p w14:paraId="0BB55203" w14:textId="77777777" w:rsidR="00611B9F" w:rsidRPr="008F672A" w:rsidRDefault="00614270">
      <w:pPr>
        <w:rPr>
          <w:rFonts w:ascii="Arial" w:hAnsi="Arial" w:cs="Arial"/>
        </w:rPr>
      </w:pPr>
      <w:r w:rsidRPr="008F672A">
        <w:rPr>
          <w:rFonts w:ascii="Arial" w:hAnsi="Arial" w:cs="Arial"/>
        </w:rPr>
        <w:br w:type="page"/>
      </w:r>
    </w:p>
    <w:p w14:paraId="7F3A33C5" w14:textId="495CC27D" w:rsidR="007F3232" w:rsidRDefault="00615CDD">
      <w:pPr>
        <w:pStyle w:val="TOC1"/>
        <w:tabs>
          <w:tab w:val="right" w:leader="dot" w:pos="9016"/>
        </w:tabs>
        <w:rPr>
          <w:rFonts w:eastAsiaTheme="minorEastAsia"/>
          <w:b w:val="0"/>
          <w:bCs w:val="0"/>
          <w:caps w:val="0"/>
          <w:noProof/>
          <w:sz w:val="22"/>
          <w:szCs w:val="22"/>
          <w:lang w:eastAsia="en-GB"/>
        </w:rPr>
      </w:pPr>
      <w:r>
        <w:rPr>
          <w:rFonts w:ascii="Arial" w:hAnsi="Arial" w:cs="Arial"/>
          <w:szCs w:val="18"/>
        </w:rPr>
        <w:lastRenderedPageBreak/>
        <w:fldChar w:fldCharType="begin"/>
      </w:r>
      <w:r>
        <w:rPr>
          <w:rFonts w:ascii="Arial" w:hAnsi="Arial" w:cs="Arial"/>
          <w:szCs w:val="18"/>
        </w:rPr>
        <w:instrText xml:space="preserve"> TOC \o "1-2" \h \z \u </w:instrText>
      </w:r>
      <w:r>
        <w:rPr>
          <w:rFonts w:ascii="Arial" w:hAnsi="Arial" w:cs="Arial"/>
          <w:szCs w:val="18"/>
        </w:rPr>
        <w:fldChar w:fldCharType="separate"/>
      </w:r>
      <w:hyperlink w:anchor="_Toc477515327" w:history="1">
        <w:r w:rsidR="007F3232" w:rsidRPr="00C21A34">
          <w:rPr>
            <w:rStyle w:val="Hyperlink"/>
            <w:rFonts w:eastAsia="ヒラギノ角ゴ Pro W3"/>
            <w:noProof/>
            <w:lang w:eastAsia="en-GB"/>
          </w:rPr>
          <w:t>1.0 Introduction</w:t>
        </w:r>
        <w:r w:rsidR="007F3232">
          <w:rPr>
            <w:noProof/>
            <w:webHidden/>
          </w:rPr>
          <w:tab/>
        </w:r>
        <w:r w:rsidR="007F3232">
          <w:rPr>
            <w:noProof/>
            <w:webHidden/>
          </w:rPr>
          <w:fldChar w:fldCharType="begin"/>
        </w:r>
        <w:r w:rsidR="007F3232">
          <w:rPr>
            <w:noProof/>
            <w:webHidden/>
          </w:rPr>
          <w:instrText xml:space="preserve"> PAGEREF _Toc477515327 \h </w:instrText>
        </w:r>
        <w:r w:rsidR="007F3232">
          <w:rPr>
            <w:noProof/>
            <w:webHidden/>
          </w:rPr>
        </w:r>
        <w:r w:rsidR="007F3232">
          <w:rPr>
            <w:noProof/>
            <w:webHidden/>
          </w:rPr>
          <w:fldChar w:fldCharType="separate"/>
        </w:r>
        <w:r w:rsidR="005B7938">
          <w:rPr>
            <w:noProof/>
            <w:webHidden/>
          </w:rPr>
          <w:t>3</w:t>
        </w:r>
        <w:r w:rsidR="007F3232">
          <w:rPr>
            <w:noProof/>
            <w:webHidden/>
          </w:rPr>
          <w:fldChar w:fldCharType="end"/>
        </w:r>
      </w:hyperlink>
    </w:p>
    <w:p w14:paraId="76E0F6F6" w14:textId="432EF21A" w:rsidR="007F3232" w:rsidRDefault="00E665A1">
      <w:pPr>
        <w:pStyle w:val="TOC1"/>
        <w:tabs>
          <w:tab w:val="right" w:leader="dot" w:pos="9016"/>
        </w:tabs>
        <w:rPr>
          <w:rFonts w:eastAsiaTheme="minorEastAsia"/>
          <w:b w:val="0"/>
          <w:bCs w:val="0"/>
          <w:caps w:val="0"/>
          <w:noProof/>
          <w:sz w:val="22"/>
          <w:szCs w:val="22"/>
          <w:lang w:eastAsia="en-GB"/>
        </w:rPr>
      </w:pPr>
      <w:hyperlink w:anchor="_Toc477515328" w:history="1">
        <w:r w:rsidR="007F3232" w:rsidRPr="00C21A34">
          <w:rPr>
            <w:rStyle w:val="Hyperlink"/>
            <w:rFonts w:eastAsia="ヒラギノ角ゴ Pro W3" w:cs="Arial"/>
            <w:noProof/>
            <w:lang w:eastAsia="en-GB"/>
          </w:rPr>
          <w:t>2.0 Scope</w:t>
        </w:r>
        <w:r w:rsidR="007F3232">
          <w:rPr>
            <w:noProof/>
            <w:webHidden/>
          </w:rPr>
          <w:tab/>
        </w:r>
        <w:r w:rsidR="007F3232">
          <w:rPr>
            <w:noProof/>
            <w:webHidden/>
          </w:rPr>
          <w:fldChar w:fldCharType="begin"/>
        </w:r>
        <w:r w:rsidR="007F3232">
          <w:rPr>
            <w:noProof/>
            <w:webHidden/>
          </w:rPr>
          <w:instrText xml:space="preserve"> PAGEREF _Toc477515328 \h </w:instrText>
        </w:r>
        <w:r w:rsidR="007F3232">
          <w:rPr>
            <w:noProof/>
            <w:webHidden/>
          </w:rPr>
        </w:r>
        <w:r w:rsidR="007F3232">
          <w:rPr>
            <w:noProof/>
            <w:webHidden/>
          </w:rPr>
          <w:fldChar w:fldCharType="separate"/>
        </w:r>
        <w:r w:rsidR="005B7938">
          <w:rPr>
            <w:noProof/>
            <w:webHidden/>
          </w:rPr>
          <w:t>3</w:t>
        </w:r>
        <w:r w:rsidR="007F3232">
          <w:rPr>
            <w:noProof/>
            <w:webHidden/>
          </w:rPr>
          <w:fldChar w:fldCharType="end"/>
        </w:r>
      </w:hyperlink>
    </w:p>
    <w:p w14:paraId="2F6F38E0" w14:textId="6485B63F" w:rsidR="007F3232" w:rsidRDefault="00E665A1">
      <w:pPr>
        <w:pStyle w:val="TOC1"/>
        <w:tabs>
          <w:tab w:val="right" w:leader="dot" w:pos="9016"/>
        </w:tabs>
        <w:rPr>
          <w:rFonts w:eastAsiaTheme="minorEastAsia"/>
          <w:b w:val="0"/>
          <w:bCs w:val="0"/>
          <w:caps w:val="0"/>
          <w:noProof/>
          <w:sz w:val="22"/>
          <w:szCs w:val="22"/>
          <w:lang w:eastAsia="en-GB"/>
        </w:rPr>
      </w:pPr>
      <w:hyperlink w:anchor="_Toc477515329" w:history="1">
        <w:r w:rsidR="007F3232" w:rsidRPr="00C21A34">
          <w:rPr>
            <w:rStyle w:val="Hyperlink"/>
            <w:rFonts w:eastAsia="ヒラギノ角ゴ Pro W3" w:cs="Arial"/>
            <w:noProof/>
            <w:lang w:eastAsia="en-GB"/>
          </w:rPr>
          <w:t>3.0 Flight Considerations</w:t>
        </w:r>
        <w:r w:rsidR="007F3232">
          <w:rPr>
            <w:noProof/>
            <w:webHidden/>
          </w:rPr>
          <w:tab/>
        </w:r>
        <w:r w:rsidR="007F3232">
          <w:rPr>
            <w:noProof/>
            <w:webHidden/>
          </w:rPr>
          <w:fldChar w:fldCharType="begin"/>
        </w:r>
        <w:r w:rsidR="007F3232">
          <w:rPr>
            <w:noProof/>
            <w:webHidden/>
          </w:rPr>
          <w:instrText xml:space="preserve"> PAGEREF _Toc477515329 \h </w:instrText>
        </w:r>
        <w:r w:rsidR="007F3232">
          <w:rPr>
            <w:noProof/>
            <w:webHidden/>
          </w:rPr>
        </w:r>
        <w:r w:rsidR="007F3232">
          <w:rPr>
            <w:noProof/>
            <w:webHidden/>
          </w:rPr>
          <w:fldChar w:fldCharType="separate"/>
        </w:r>
        <w:r w:rsidR="005B7938">
          <w:rPr>
            <w:noProof/>
            <w:webHidden/>
          </w:rPr>
          <w:t>3</w:t>
        </w:r>
        <w:r w:rsidR="007F3232">
          <w:rPr>
            <w:noProof/>
            <w:webHidden/>
          </w:rPr>
          <w:fldChar w:fldCharType="end"/>
        </w:r>
      </w:hyperlink>
    </w:p>
    <w:p w14:paraId="58E5A671" w14:textId="34DE7C76" w:rsidR="007F3232" w:rsidRDefault="00E665A1">
      <w:pPr>
        <w:pStyle w:val="TOC2"/>
        <w:tabs>
          <w:tab w:val="right" w:leader="dot" w:pos="9016"/>
        </w:tabs>
        <w:rPr>
          <w:rFonts w:eastAsiaTheme="minorEastAsia"/>
          <w:smallCaps w:val="0"/>
          <w:noProof/>
          <w:sz w:val="22"/>
          <w:szCs w:val="22"/>
          <w:lang w:eastAsia="en-GB"/>
        </w:rPr>
      </w:pPr>
      <w:hyperlink w:anchor="_Toc477515330" w:history="1">
        <w:r w:rsidR="007F3232" w:rsidRPr="00C21A34">
          <w:rPr>
            <w:rStyle w:val="Hyperlink"/>
            <w:rFonts w:eastAsia="ヒラギノ角ゴ Pro W3" w:cs="Arial"/>
            <w:noProof/>
            <w:lang w:eastAsia="en-GB"/>
          </w:rPr>
          <w:t>3.1 Aircraft Considerations</w:t>
        </w:r>
        <w:r w:rsidR="007F3232">
          <w:rPr>
            <w:noProof/>
            <w:webHidden/>
          </w:rPr>
          <w:tab/>
        </w:r>
        <w:r w:rsidR="007F3232">
          <w:rPr>
            <w:noProof/>
            <w:webHidden/>
          </w:rPr>
          <w:fldChar w:fldCharType="begin"/>
        </w:r>
        <w:r w:rsidR="007F3232">
          <w:rPr>
            <w:noProof/>
            <w:webHidden/>
          </w:rPr>
          <w:instrText xml:space="preserve"> PAGEREF _Toc477515330 \h </w:instrText>
        </w:r>
        <w:r w:rsidR="007F3232">
          <w:rPr>
            <w:noProof/>
            <w:webHidden/>
          </w:rPr>
        </w:r>
        <w:r w:rsidR="007F3232">
          <w:rPr>
            <w:noProof/>
            <w:webHidden/>
          </w:rPr>
          <w:fldChar w:fldCharType="separate"/>
        </w:r>
        <w:r w:rsidR="005B7938">
          <w:rPr>
            <w:noProof/>
            <w:webHidden/>
          </w:rPr>
          <w:t>3</w:t>
        </w:r>
        <w:r w:rsidR="007F3232">
          <w:rPr>
            <w:noProof/>
            <w:webHidden/>
          </w:rPr>
          <w:fldChar w:fldCharType="end"/>
        </w:r>
      </w:hyperlink>
    </w:p>
    <w:p w14:paraId="7D2F184F" w14:textId="42CAD689" w:rsidR="007F3232" w:rsidRDefault="00E665A1">
      <w:pPr>
        <w:pStyle w:val="TOC2"/>
        <w:tabs>
          <w:tab w:val="right" w:leader="dot" w:pos="9016"/>
        </w:tabs>
        <w:rPr>
          <w:rFonts w:eastAsiaTheme="minorEastAsia"/>
          <w:smallCaps w:val="0"/>
          <w:noProof/>
          <w:sz w:val="22"/>
          <w:szCs w:val="22"/>
          <w:lang w:eastAsia="en-GB"/>
        </w:rPr>
      </w:pPr>
      <w:hyperlink w:anchor="_Toc477515331" w:history="1">
        <w:r w:rsidR="007F3232" w:rsidRPr="00C21A34">
          <w:rPr>
            <w:rStyle w:val="Hyperlink"/>
            <w:rFonts w:eastAsia="ヒラギノ角ゴ Pro W3" w:cs="Arial"/>
            <w:noProof/>
          </w:rPr>
          <w:t>3.2 Medical Considerations</w:t>
        </w:r>
        <w:r w:rsidR="007F3232">
          <w:rPr>
            <w:noProof/>
            <w:webHidden/>
          </w:rPr>
          <w:tab/>
        </w:r>
        <w:r w:rsidR="007F3232">
          <w:rPr>
            <w:noProof/>
            <w:webHidden/>
          </w:rPr>
          <w:fldChar w:fldCharType="begin"/>
        </w:r>
        <w:r w:rsidR="007F3232">
          <w:rPr>
            <w:noProof/>
            <w:webHidden/>
          </w:rPr>
          <w:instrText xml:space="preserve"> PAGEREF _Toc477515331 \h </w:instrText>
        </w:r>
        <w:r w:rsidR="007F3232">
          <w:rPr>
            <w:noProof/>
            <w:webHidden/>
          </w:rPr>
        </w:r>
        <w:r w:rsidR="007F3232">
          <w:rPr>
            <w:noProof/>
            <w:webHidden/>
          </w:rPr>
          <w:fldChar w:fldCharType="separate"/>
        </w:r>
        <w:r w:rsidR="005B7938">
          <w:rPr>
            <w:noProof/>
            <w:webHidden/>
          </w:rPr>
          <w:t>3</w:t>
        </w:r>
        <w:r w:rsidR="007F3232">
          <w:rPr>
            <w:noProof/>
            <w:webHidden/>
          </w:rPr>
          <w:fldChar w:fldCharType="end"/>
        </w:r>
      </w:hyperlink>
    </w:p>
    <w:p w14:paraId="12C4980C" w14:textId="42F9573A" w:rsidR="007F3232" w:rsidRDefault="00E665A1">
      <w:pPr>
        <w:pStyle w:val="TOC1"/>
        <w:tabs>
          <w:tab w:val="right" w:leader="dot" w:pos="9016"/>
        </w:tabs>
        <w:rPr>
          <w:rFonts w:eastAsiaTheme="minorEastAsia"/>
          <w:b w:val="0"/>
          <w:bCs w:val="0"/>
          <w:caps w:val="0"/>
          <w:noProof/>
          <w:sz w:val="22"/>
          <w:szCs w:val="22"/>
          <w:lang w:eastAsia="en-GB"/>
        </w:rPr>
      </w:pPr>
      <w:hyperlink w:anchor="_Toc477515332" w:history="1">
        <w:r w:rsidR="007F3232" w:rsidRPr="00C21A34">
          <w:rPr>
            <w:rStyle w:val="Hyperlink"/>
            <w:rFonts w:eastAsia="ヒラギノ角ゴ Pro W3" w:cs="Arial"/>
            <w:noProof/>
          </w:rPr>
          <w:t>4.0 Flight Restrictions</w:t>
        </w:r>
        <w:r w:rsidR="007F3232">
          <w:rPr>
            <w:noProof/>
            <w:webHidden/>
          </w:rPr>
          <w:tab/>
        </w:r>
        <w:r w:rsidR="007F3232">
          <w:rPr>
            <w:noProof/>
            <w:webHidden/>
          </w:rPr>
          <w:fldChar w:fldCharType="begin"/>
        </w:r>
        <w:r w:rsidR="007F3232">
          <w:rPr>
            <w:noProof/>
            <w:webHidden/>
          </w:rPr>
          <w:instrText xml:space="preserve"> PAGEREF _Toc477515332 \h </w:instrText>
        </w:r>
        <w:r w:rsidR="007F3232">
          <w:rPr>
            <w:noProof/>
            <w:webHidden/>
          </w:rPr>
        </w:r>
        <w:r w:rsidR="007F3232">
          <w:rPr>
            <w:noProof/>
            <w:webHidden/>
          </w:rPr>
          <w:fldChar w:fldCharType="separate"/>
        </w:r>
        <w:r w:rsidR="005B7938">
          <w:rPr>
            <w:noProof/>
            <w:webHidden/>
          </w:rPr>
          <w:t>3</w:t>
        </w:r>
        <w:r w:rsidR="007F3232">
          <w:rPr>
            <w:noProof/>
            <w:webHidden/>
          </w:rPr>
          <w:fldChar w:fldCharType="end"/>
        </w:r>
      </w:hyperlink>
    </w:p>
    <w:p w14:paraId="1B09B5E4" w14:textId="3942A486" w:rsidR="007F3232" w:rsidRDefault="00E665A1">
      <w:pPr>
        <w:pStyle w:val="TOC1"/>
        <w:tabs>
          <w:tab w:val="right" w:leader="dot" w:pos="9016"/>
        </w:tabs>
        <w:rPr>
          <w:rFonts w:eastAsiaTheme="minorEastAsia"/>
          <w:b w:val="0"/>
          <w:bCs w:val="0"/>
          <w:caps w:val="0"/>
          <w:noProof/>
          <w:sz w:val="22"/>
          <w:szCs w:val="22"/>
          <w:lang w:eastAsia="en-GB"/>
        </w:rPr>
      </w:pPr>
      <w:hyperlink w:anchor="_Toc477515333" w:history="1">
        <w:r w:rsidR="007F3232" w:rsidRPr="00C21A34">
          <w:rPr>
            <w:rStyle w:val="Hyperlink"/>
            <w:rFonts w:eastAsia="ヒラギノ角ゴ Pro W3" w:cs="Arial"/>
            <w:noProof/>
          </w:rPr>
          <w:t>5.0 Physiological Effects of Flying</w:t>
        </w:r>
        <w:r w:rsidR="007F3232">
          <w:rPr>
            <w:noProof/>
            <w:webHidden/>
          </w:rPr>
          <w:tab/>
        </w:r>
        <w:r w:rsidR="007F3232">
          <w:rPr>
            <w:noProof/>
            <w:webHidden/>
          </w:rPr>
          <w:fldChar w:fldCharType="begin"/>
        </w:r>
        <w:r w:rsidR="007F3232">
          <w:rPr>
            <w:noProof/>
            <w:webHidden/>
          </w:rPr>
          <w:instrText xml:space="preserve"> PAGEREF _Toc477515333 \h </w:instrText>
        </w:r>
        <w:r w:rsidR="007F3232">
          <w:rPr>
            <w:noProof/>
            <w:webHidden/>
          </w:rPr>
        </w:r>
        <w:r w:rsidR="007F3232">
          <w:rPr>
            <w:noProof/>
            <w:webHidden/>
          </w:rPr>
          <w:fldChar w:fldCharType="separate"/>
        </w:r>
        <w:r w:rsidR="005B7938">
          <w:rPr>
            <w:noProof/>
            <w:webHidden/>
          </w:rPr>
          <w:t>4</w:t>
        </w:r>
        <w:r w:rsidR="007F3232">
          <w:rPr>
            <w:noProof/>
            <w:webHidden/>
          </w:rPr>
          <w:fldChar w:fldCharType="end"/>
        </w:r>
      </w:hyperlink>
    </w:p>
    <w:p w14:paraId="5E93A1C6" w14:textId="5C060EAE" w:rsidR="007F3232" w:rsidRDefault="00E665A1">
      <w:pPr>
        <w:pStyle w:val="TOC2"/>
        <w:tabs>
          <w:tab w:val="right" w:leader="dot" w:pos="9016"/>
        </w:tabs>
        <w:rPr>
          <w:rFonts w:eastAsiaTheme="minorEastAsia"/>
          <w:smallCaps w:val="0"/>
          <w:noProof/>
          <w:sz w:val="22"/>
          <w:szCs w:val="22"/>
          <w:lang w:eastAsia="en-GB"/>
        </w:rPr>
      </w:pPr>
      <w:hyperlink w:anchor="_Toc477515334" w:history="1">
        <w:r w:rsidR="007F3232" w:rsidRPr="00C21A34">
          <w:rPr>
            <w:rStyle w:val="Hyperlink"/>
            <w:rFonts w:eastAsia="ヒラギノ角ゴ Pro W3" w:cs="Arial"/>
            <w:noProof/>
          </w:rPr>
          <w:t>5.1 Effects of Altitude</w:t>
        </w:r>
        <w:r w:rsidR="007F3232">
          <w:rPr>
            <w:noProof/>
            <w:webHidden/>
          </w:rPr>
          <w:tab/>
        </w:r>
        <w:r w:rsidR="007F3232">
          <w:rPr>
            <w:noProof/>
            <w:webHidden/>
          </w:rPr>
          <w:fldChar w:fldCharType="begin"/>
        </w:r>
        <w:r w:rsidR="007F3232">
          <w:rPr>
            <w:noProof/>
            <w:webHidden/>
          </w:rPr>
          <w:instrText xml:space="preserve"> PAGEREF _Toc477515334 \h </w:instrText>
        </w:r>
        <w:r w:rsidR="007F3232">
          <w:rPr>
            <w:noProof/>
            <w:webHidden/>
          </w:rPr>
        </w:r>
        <w:r w:rsidR="007F3232">
          <w:rPr>
            <w:noProof/>
            <w:webHidden/>
          </w:rPr>
          <w:fldChar w:fldCharType="separate"/>
        </w:r>
        <w:r w:rsidR="005B7938">
          <w:rPr>
            <w:noProof/>
            <w:webHidden/>
          </w:rPr>
          <w:t>4</w:t>
        </w:r>
        <w:r w:rsidR="007F3232">
          <w:rPr>
            <w:noProof/>
            <w:webHidden/>
          </w:rPr>
          <w:fldChar w:fldCharType="end"/>
        </w:r>
      </w:hyperlink>
    </w:p>
    <w:p w14:paraId="60B220BD" w14:textId="6B7A8FC1" w:rsidR="007F3232" w:rsidRDefault="00E665A1">
      <w:pPr>
        <w:pStyle w:val="TOC2"/>
        <w:tabs>
          <w:tab w:val="right" w:leader="dot" w:pos="9016"/>
        </w:tabs>
        <w:rPr>
          <w:rFonts w:eastAsiaTheme="minorEastAsia"/>
          <w:smallCaps w:val="0"/>
          <w:noProof/>
          <w:sz w:val="22"/>
          <w:szCs w:val="22"/>
          <w:lang w:eastAsia="en-GB"/>
        </w:rPr>
      </w:pPr>
      <w:hyperlink w:anchor="_Toc477515335" w:history="1">
        <w:r w:rsidR="007F3232" w:rsidRPr="00C21A34">
          <w:rPr>
            <w:rStyle w:val="Hyperlink"/>
            <w:rFonts w:eastAsia="ヒラギノ角ゴ Pro W3" w:cs="Arial"/>
            <w:noProof/>
          </w:rPr>
          <w:t>5.2 Pressure and Volume</w:t>
        </w:r>
        <w:r w:rsidR="007F3232">
          <w:rPr>
            <w:noProof/>
            <w:webHidden/>
          </w:rPr>
          <w:tab/>
        </w:r>
        <w:r w:rsidR="007F3232">
          <w:rPr>
            <w:noProof/>
            <w:webHidden/>
          </w:rPr>
          <w:fldChar w:fldCharType="begin"/>
        </w:r>
        <w:r w:rsidR="007F3232">
          <w:rPr>
            <w:noProof/>
            <w:webHidden/>
          </w:rPr>
          <w:instrText xml:space="preserve"> PAGEREF _Toc477515335 \h </w:instrText>
        </w:r>
        <w:r w:rsidR="007F3232">
          <w:rPr>
            <w:noProof/>
            <w:webHidden/>
          </w:rPr>
        </w:r>
        <w:r w:rsidR="007F3232">
          <w:rPr>
            <w:noProof/>
            <w:webHidden/>
          </w:rPr>
          <w:fldChar w:fldCharType="separate"/>
        </w:r>
        <w:r w:rsidR="005B7938">
          <w:rPr>
            <w:noProof/>
            <w:webHidden/>
          </w:rPr>
          <w:t>4</w:t>
        </w:r>
        <w:r w:rsidR="007F3232">
          <w:rPr>
            <w:noProof/>
            <w:webHidden/>
          </w:rPr>
          <w:fldChar w:fldCharType="end"/>
        </w:r>
      </w:hyperlink>
    </w:p>
    <w:p w14:paraId="2C9EDD82" w14:textId="3E40A52E" w:rsidR="007F3232" w:rsidRDefault="00E665A1">
      <w:pPr>
        <w:pStyle w:val="TOC1"/>
        <w:tabs>
          <w:tab w:val="right" w:leader="dot" w:pos="9016"/>
        </w:tabs>
        <w:rPr>
          <w:rFonts w:eastAsiaTheme="minorEastAsia"/>
          <w:b w:val="0"/>
          <w:bCs w:val="0"/>
          <w:caps w:val="0"/>
          <w:noProof/>
          <w:sz w:val="22"/>
          <w:szCs w:val="22"/>
          <w:lang w:eastAsia="en-GB"/>
        </w:rPr>
      </w:pPr>
      <w:hyperlink w:anchor="_Toc477515336" w:history="1">
        <w:r w:rsidR="007F3232" w:rsidRPr="00C21A34">
          <w:rPr>
            <w:rStyle w:val="Hyperlink"/>
            <w:rFonts w:eastAsia="ヒラギノ角ゴ Pro W3" w:cs="Arial"/>
            <w:noProof/>
          </w:rPr>
          <w:t>6.0 Clinical Criteria</w:t>
        </w:r>
        <w:r w:rsidR="007F3232">
          <w:rPr>
            <w:noProof/>
            <w:webHidden/>
          </w:rPr>
          <w:tab/>
        </w:r>
        <w:r w:rsidR="007F3232">
          <w:rPr>
            <w:noProof/>
            <w:webHidden/>
          </w:rPr>
          <w:fldChar w:fldCharType="begin"/>
        </w:r>
        <w:r w:rsidR="007F3232">
          <w:rPr>
            <w:noProof/>
            <w:webHidden/>
          </w:rPr>
          <w:instrText xml:space="preserve"> PAGEREF _Toc477515336 \h </w:instrText>
        </w:r>
        <w:r w:rsidR="007F3232">
          <w:rPr>
            <w:noProof/>
            <w:webHidden/>
          </w:rPr>
        </w:r>
        <w:r w:rsidR="007F3232">
          <w:rPr>
            <w:noProof/>
            <w:webHidden/>
          </w:rPr>
          <w:fldChar w:fldCharType="separate"/>
        </w:r>
        <w:r w:rsidR="005B7938">
          <w:rPr>
            <w:noProof/>
            <w:webHidden/>
          </w:rPr>
          <w:t>4</w:t>
        </w:r>
        <w:r w:rsidR="007F3232">
          <w:rPr>
            <w:noProof/>
            <w:webHidden/>
          </w:rPr>
          <w:fldChar w:fldCharType="end"/>
        </w:r>
      </w:hyperlink>
    </w:p>
    <w:p w14:paraId="65A49ED0" w14:textId="12824383" w:rsidR="007F3232" w:rsidRDefault="00E665A1">
      <w:pPr>
        <w:pStyle w:val="TOC1"/>
        <w:tabs>
          <w:tab w:val="right" w:leader="dot" w:pos="9016"/>
        </w:tabs>
        <w:rPr>
          <w:rFonts w:eastAsiaTheme="minorEastAsia"/>
          <w:b w:val="0"/>
          <w:bCs w:val="0"/>
          <w:caps w:val="0"/>
          <w:noProof/>
          <w:sz w:val="22"/>
          <w:szCs w:val="22"/>
          <w:lang w:eastAsia="en-GB"/>
        </w:rPr>
      </w:pPr>
      <w:hyperlink w:anchor="_Toc477515337" w:history="1">
        <w:r w:rsidR="007F3232" w:rsidRPr="00C21A34">
          <w:rPr>
            <w:rStyle w:val="Hyperlink"/>
            <w:rFonts w:eastAsia="ヒラギノ角ゴ Pro W3" w:cs="Arial"/>
            <w:noProof/>
          </w:rPr>
          <w:t>7.0 Dependency</w:t>
        </w:r>
        <w:r w:rsidR="007F3232">
          <w:rPr>
            <w:noProof/>
            <w:webHidden/>
          </w:rPr>
          <w:tab/>
        </w:r>
        <w:r w:rsidR="007F3232">
          <w:rPr>
            <w:noProof/>
            <w:webHidden/>
          </w:rPr>
          <w:fldChar w:fldCharType="begin"/>
        </w:r>
        <w:r w:rsidR="007F3232">
          <w:rPr>
            <w:noProof/>
            <w:webHidden/>
          </w:rPr>
          <w:instrText xml:space="preserve"> PAGEREF _Toc477515337 \h </w:instrText>
        </w:r>
        <w:r w:rsidR="007F3232">
          <w:rPr>
            <w:noProof/>
            <w:webHidden/>
          </w:rPr>
        </w:r>
        <w:r w:rsidR="007F3232">
          <w:rPr>
            <w:noProof/>
            <w:webHidden/>
          </w:rPr>
          <w:fldChar w:fldCharType="separate"/>
        </w:r>
        <w:r w:rsidR="005B7938">
          <w:rPr>
            <w:noProof/>
            <w:webHidden/>
          </w:rPr>
          <w:t>5</w:t>
        </w:r>
        <w:r w:rsidR="007F3232">
          <w:rPr>
            <w:noProof/>
            <w:webHidden/>
          </w:rPr>
          <w:fldChar w:fldCharType="end"/>
        </w:r>
      </w:hyperlink>
    </w:p>
    <w:p w14:paraId="776D828D" w14:textId="768B12EB" w:rsidR="007F3232" w:rsidRDefault="00E665A1">
      <w:pPr>
        <w:pStyle w:val="TOC2"/>
        <w:tabs>
          <w:tab w:val="right" w:leader="dot" w:pos="9016"/>
        </w:tabs>
        <w:rPr>
          <w:rFonts w:eastAsiaTheme="minorEastAsia"/>
          <w:smallCaps w:val="0"/>
          <w:noProof/>
          <w:sz w:val="22"/>
          <w:szCs w:val="22"/>
          <w:lang w:eastAsia="en-GB"/>
        </w:rPr>
      </w:pPr>
      <w:hyperlink w:anchor="_Toc477515338" w:history="1">
        <w:r w:rsidR="007F3232" w:rsidRPr="00C21A34">
          <w:rPr>
            <w:rStyle w:val="Hyperlink"/>
            <w:rFonts w:eastAsia="ヒラギノ角ゴ Pro W3" w:cs="Arial"/>
            <w:noProof/>
          </w:rPr>
          <w:t>7.1 Medical Dependency</w:t>
        </w:r>
        <w:r w:rsidR="007F3232">
          <w:rPr>
            <w:noProof/>
            <w:webHidden/>
          </w:rPr>
          <w:tab/>
        </w:r>
        <w:r w:rsidR="007F3232">
          <w:rPr>
            <w:noProof/>
            <w:webHidden/>
          </w:rPr>
          <w:fldChar w:fldCharType="begin"/>
        </w:r>
        <w:r w:rsidR="007F3232">
          <w:rPr>
            <w:noProof/>
            <w:webHidden/>
          </w:rPr>
          <w:instrText xml:space="preserve"> PAGEREF _Toc477515338 \h </w:instrText>
        </w:r>
        <w:r w:rsidR="007F3232">
          <w:rPr>
            <w:noProof/>
            <w:webHidden/>
          </w:rPr>
        </w:r>
        <w:r w:rsidR="007F3232">
          <w:rPr>
            <w:noProof/>
            <w:webHidden/>
          </w:rPr>
          <w:fldChar w:fldCharType="separate"/>
        </w:r>
        <w:r w:rsidR="005B7938">
          <w:rPr>
            <w:noProof/>
            <w:webHidden/>
          </w:rPr>
          <w:t>5</w:t>
        </w:r>
        <w:r w:rsidR="007F3232">
          <w:rPr>
            <w:noProof/>
            <w:webHidden/>
          </w:rPr>
          <w:fldChar w:fldCharType="end"/>
        </w:r>
      </w:hyperlink>
    </w:p>
    <w:p w14:paraId="3F365821" w14:textId="4F4F2D1D" w:rsidR="007F3232" w:rsidRDefault="00E665A1">
      <w:pPr>
        <w:pStyle w:val="TOC2"/>
        <w:tabs>
          <w:tab w:val="right" w:leader="dot" w:pos="9016"/>
        </w:tabs>
        <w:rPr>
          <w:rFonts w:eastAsiaTheme="minorEastAsia"/>
          <w:smallCaps w:val="0"/>
          <w:noProof/>
          <w:sz w:val="22"/>
          <w:szCs w:val="22"/>
          <w:lang w:eastAsia="en-GB"/>
        </w:rPr>
      </w:pPr>
      <w:hyperlink w:anchor="_Toc477515339" w:history="1">
        <w:r w:rsidR="007F3232" w:rsidRPr="00C21A34">
          <w:rPr>
            <w:rStyle w:val="Hyperlink"/>
            <w:rFonts w:eastAsia="ヒラギノ角ゴ Pro W3" w:cs="Arial"/>
            <w:noProof/>
          </w:rPr>
          <w:t>7.2 Psychological Dependency</w:t>
        </w:r>
        <w:r w:rsidR="007F3232">
          <w:rPr>
            <w:noProof/>
            <w:webHidden/>
          </w:rPr>
          <w:tab/>
        </w:r>
        <w:r w:rsidR="007F3232">
          <w:rPr>
            <w:noProof/>
            <w:webHidden/>
          </w:rPr>
          <w:fldChar w:fldCharType="begin"/>
        </w:r>
        <w:r w:rsidR="007F3232">
          <w:rPr>
            <w:noProof/>
            <w:webHidden/>
          </w:rPr>
          <w:instrText xml:space="preserve"> PAGEREF _Toc477515339 \h </w:instrText>
        </w:r>
        <w:r w:rsidR="007F3232">
          <w:rPr>
            <w:noProof/>
            <w:webHidden/>
          </w:rPr>
        </w:r>
        <w:r w:rsidR="007F3232">
          <w:rPr>
            <w:noProof/>
            <w:webHidden/>
          </w:rPr>
          <w:fldChar w:fldCharType="separate"/>
        </w:r>
        <w:r w:rsidR="005B7938">
          <w:rPr>
            <w:noProof/>
            <w:webHidden/>
          </w:rPr>
          <w:t>5</w:t>
        </w:r>
        <w:r w:rsidR="007F3232">
          <w:rPr>
            <w:noProof/>
            <w:webHidden/>
          </w:rPr>
          <w:fldChar w:fldCharType="end"/>
        </w:r>
      </w:hyperlink>
    </w:p>
    <w:p w14:paraId="22DFBC09" w14:textId="4C433B5D" w:rsidR="007F3232" w:rsidRDefault="00E665A1">
      <w:pPr>
        <w:pStyle w:val="TOC1"/>
        <w:tabs>
          <w:tab w:val="right" w:leader="dot" w:pos="9016"/>
        </w:tabs>
        <w:rPr>
          <w:rFonts w:eastAsiaTheme="minorEastAsia"/>
          <w:b w:val="0"/>
          <w:bCs w:val="0"/>
          <w:caps w:val="0"/>
          <w:noProof/>
          <w:sz w:val="22"/>
          <w:szCs w:val="22"/>
          <w:lang w:eastAsia="en-GB"/>
        </w:rPr>
      </w:pPr>
      <w:hyperlink w:anchor="_Toc477515340" w:history="1">
        <w:r w:rsidR="007F3232" w:rsidRPr="00C21A34">
          <w:rPr>
            <w:rStyle w:val="Hyperlink"/>
            <w:rFonts w:eastAsia="ヒラギノ角ゴ Pro W3" w:cs="Arial"/>
            <w:noProof/>
          </w:rPr>
          <w:t>8.0 Flight Composition</w:t>
        </w:r>
        <w:r w:rsidR="007F3232">
          <w:rPr>
            <w:noProof/>
            <w:webHidden/>
          </w:rPr>
          <w:tab/>
        </w:r>
        <w:r w:rsidR="007F3232">
          <w:rPr>
            <w:noProof/>
            <w:webHidden/>
          </w:rPr>
          <w:fldChar w:fldCharType="begin"/>
        </w:r>
        <w:r w:rsidR="007F3232">
          <w:rPr>
            <w:noProof/>
            <w:webHidden/>
          </w:rPr>
          <w:instrText xml:space="preserve"> PAGEREF _Toc477515340 \h </w:instrText>
        </w:r>
        <w:r w:rsidR="007F3232">
          <w:rPr>
            <w:noProof/>
            <w:webHidden/>
          </w:rPr>
        </w:r>
        <w:r w:rsidR="007F3232">
          <w:rPr>
            <w:noProof/>
            <w:webHidden/>
          </w:rPr>
          <w:fldChar w:fldCharType="separate"/>
        </w:r>
        <w:r w:rsidR="005B7938">
          <w:rPr>
            <w:noProof/>
            <w:webHidden/>
          </w:rPr>
          <w:t>6</w:t>
        </w:r>
        <w:r w:rsidR="007F3232">
          <w:rPr>
            <w:noProof/>
            <w:webHidden/>
          </w:rPr>
          <w:fldChar w:fldCharType="end"/>
        </w:r>
      </w:hyperlink>
    </w:p>
    <w:p w14:paraId="7C3D7B22" w14:textId="757B8A64" w:rsidR="007F3232" w:rsidRDefault="00E665A1">
      <w:pPr>
        <w:pStyle w:val="TOC1"/>
        <w:tabs>
          <w:tab w:val="right" w:leader="dot" w:pos="9016"/>
        </w:tabs>
        <w:rPr>
          <w:rFonts w:eastAsiaTheme="minorEastAsia"/>
          <w:b w:val="0"/>
          <w:bCs w:val="0"/>
          <w:caps w:val="0"/>
          <w:noProof/>
          <w:sz w:val="22"/>
          <w:szCs w:val="22"/>
          <w:lang w:eastAsia="en-GB"/>
        </w:rPr>
      </w:pPr>
      <w:hyperlink w:anchor="_Toc477515341" w:history="1">
        <w:r w:rsidR="007F3232" w:rsidRPr="00C21A34">
          <w:rPr>
            <w:rStyle w:val="Hyperlink"/>
            <w:rFonts w:eastAsia="ヒラギノ角ゴ Pro W3" w:cs="Arial"/>
            <w:noProof/>
          </w:rPr>
          <w:t>9.0 Nursing Process and Documentation</w:t>
        </w:r>
        <w:r w:rsidR="007F3232">
          <w:rPr>
            <w:noProof/>
            <w:webHidden/>
          </w:rPr>
          <w:tab/>
        </w:r>
        <w:r w:rsidR="007F3232">
          <w:rPr>
            <w:noProof/>
            <w:webHidden/>
          </w:rPr>
          <w:fldChar w:fldCharType="begin"/>
        </w:r>
        <w:r w:rsidR="007F3232">
          <w:rPr>
            <w:noProof/>
            <w:webHidden/>
          </w:rPr>
          <w:instrText xml:space="preserve"> PAGEREF _Toc477515341 \h </w:instrText>
        </w:r>
        <w:r w:rsidR="007F3232">
          <w:rPr>
            <w:noProof/>
            <w:webHidden/>
          </w:rPr>
        </w:r>
        <w:r w:rsidR="007F3232">
          <w:rPr>
            <w:noProof/>
            <w:webHidden/>
          </w:rPr>
          <w:fldChar w:fldCharType="separate"/>
        </w:r>
        <w:r w:rsidR="005B7938">
          <w:rPr>
            <w:noProof/>
            <w:webHidden/>
          </w:rPr>
          <w:t>6</w:t>
        </w:r>
        <w:r w:rsidR="007F3232">
          <w:rPr>
            <w:noProof/>
            <w:webHidden/>
          </w:rPr>
          <w:fldChar w:fldCharType="end"/>
        </w:r>
      </w:hyperlink>
    </w:p>
    <w:p w14:paraId="5DA9CDB2" w14:textId="01845C8A" w:rsidR="007F3232" w:rsidRDefault="00E665A1">
      <w:pPr>
        <w:pStyle w:val="TOC1"/>
        <w:tabs>
          <w:tab w:val="right" w:leader="dot" w:pos="9016"/>
        </w:tabs>
        <w:rPr>
          <w:rFonts w:eastAsiaTheme="minorEastAsia"/>
          <w:b w:val="0"/>
          <w:bCs w:val="0"/>
          <w:caps w:val="0"/>
          <w:noProof/>
          <w:sz w:val="22"/>
          <w:szCs w:val="22"/>
          <w:lang w:eastAsia="en-GB"/>
        </w:rPr>
      </w:pPr>
      <w:hyperlink w:anchor="_Toc477515342" w:history="1">
        <w:r w:rsidR="007F3232" w:rsidRPr="00C21A34">
          <w:rPr>
            <w:rStyle w:val="Hyperlink"/>
            <w:rFonts w:eastAsia="ヒラギノ角ゴ Pro W3" w:cs="Arial"/>
            <w:noProof/>
          </w:rPr>
          <w:t>10.0 Helper duties</w:t>
        </w:r>
        <w:r w:rsidR="007F3232">
          <w:rPr>
            <w:noProof/>
            <w:webHidden/>
          </w:rPr>
          <w:tab/>
        </w:r>
        <w:r w:rsidR="007F3232">
          <w:rPr>
            <w:noProof/>
            <w:webHidden/>
          </w:rPr>
          <w:fldChar w:fldCharType="begin"/>
        </w:r>
        <w:r w:rsidR="007F3232">
          <w:rPr>
            <w:noProof/>
            <w:webHidden/>
          </w:rPr>
          <w:instrText xml:space="preserve"> PAGEREF _Toc477515342 \h </w:instrText>
        </w:r>
        <w:r w:rsidR="007F3232">
          <w:rPr>
            <w:noProof/>
            <w:webHidden/>
          </w:rPr>
        </w:r>
        <w:r w:rsidR="007F3232">
          <w:rPr>
            <w:noProof/>
            <w:webHidden/>
          </w:rPr>
          <w:fldChar w:fldCharType="separate"/>
        </w:r>
        <w:r w:rsidR="005B7938">
          <w:rPr>
            <w:noProof/>
            <w:webHidden/>
          </w:rPr>
          <w:t>7</w:t>
        </w:r>
        <w:r w:rsidR="007F3232">
          <w:rPr>
            <w:noProof/>
            <w:webHidden/>
          </w:rPr>
          <w:fldChar w:fldCharType="end"/>
        </w:r>
      </w:hyperlink>
    </w:p>
    <w:p w14:paraId="564519BA" w14:textId="75A860AE" w:rsidR="007F3232" w:rsidRDefault="00E665A1">
      <w:pPr>
        <w:pStyle w:val="TOC1"/>
        <w:tabs>
          <w:tab w:val="right" w:leader="dot" w:pos="9016"/>
        </w:tabs>
        <w:rPr>
          <w:rFonts w:eastAsiaTheme="minorEastAsia"/>
          <w:b w:val="0"/>
          <w:bCs w:val="0"/>
          <w:caps w:val="0"/>
          <w:noProof/>
          <w:sz w:val="22"/>
          <w:szCs w:val="22"/>
          <w:lang w:eastAsia="en-GB"/>
        </w:rPr>
      </w:pPr>
      <w:hyperlink w:anchor="_Toc477515343" w:history="1">
        <w:r w:rsidR="007F3232" w:rsidRPr="00C21A34">
          <w:rPr>
            <w:rStyle w:val="Hyperlink"/>
            <w:rFonts w:eastAsia="ヒラギノ角ゴ Pro W3" w:cs="Arial"/>
            <w:noProof/>
          </w:rPr>
          <w:t>11.0 Equipment</w:t>
        </w:r>
        <w:r w:rsidR="007F3232">
          <w:rPr>
            <w:noProof/>
            <w:webHidden/>
          </w:rPr>
          <w:tab/>
        </w:r>
        <w:r w:rsidR="007F3232">
          <w:rPr>
            <w:noProof/>
            <w:webHidden/>
          </w:rPr>
          <w:fldChar w:fldCharType="begin"/>
        </w:r>
        <w:r w:rsidR="007F3232">
          <w:rPr>
            <w:noProof/>
            <w:webHidden/>
          </w:rPr>
          <w:instrText xml:space="preserve"> PAGEREF _Toc477515343 \h </w:instrText>
        </w:r>
        <w:r w:rsidR="007F3232">
          <w:rPr>
            <w:noProof/>
            <w:webHidden/>
          </w:rPr>
        </w:r>
        <w:r w:rsidR="007F3232">
          <w:rPr>
            <w:noProof/>
            <w:webHidden/>
          </w:rPr>
          <w:fldChar w:fldCharType="separate"/>
        </w:r>
        <w:r w:rsidR="005B7938">
          <w:rPr>
            <w:noProof/>
            <w:webHidden/>
          </w:rPr>
          <w:t>7</w:t>
        </w:r>
        <w:r w:rsidR="007F3232">
          <w:rPr>
            <w:noProof/>
            <w:webHidden/>
          </w:rPr>
          <w:fldChar w:fldCharType="end"/>
        </w:r>
      </w:hyperlink>
    </w:p>
    <w:p w14:paraId="33F8DC46" w14:textId="15453A7B" w:rsidR="007F3232" w:rsidRDefault="00E665A1">
      <w:pPr>
        <w:pStyle w:val="TOC1"/>
        <w:tabs>
          <w:tab w:val="right" w:leader="dot" w:pos="9016"/>
        </w:tabs>
        <w:rPr>
          <w:rFonts w:eastAsiaTheme="minorEastAsia"/>
          <w:b w:val="0"/>
          <w:bCs w:val="0"/>
          <w:caps w:val="0"/>
          <w:noProof/>
          <w:sz w:val="22"/>
          <w:szCs w:val="22"/>
          <w:lang w:eastAsia="en-GB"/>
        </w:rPr>
      </w:pPr>
      <w:hyperlink w:anchor="_Toc477515344" w:history="1">
        <w:r w:rsidR="007F3232" w:rsidRPr="00C21A34">
          <w:rPr>
            <w:rStyle w:val="Hyperlink"/>
            <w:rFonts w:eastAsia="ヒラギノ角ゴ Pro W3" w:cs="Arial"/>
            <w:noProof/>
          </w:rPr>
          <w:t>12.0 Uniform</w:t>
        </w:r>
        <w:r w:rsidR="007F3232">
          <w:rPr>
            <w:noProof/>
            <w:webHidden/>
          </w:rPr>
          <w:tab/>
        </w:r>
        <w:r w:rsidR="007F3232">
          <w:rPr>
            <w:noProof/>
            <w:webHidden/>
          </w:rPr>
          <w:fldChar w:fldCharType="begin"/>
        </w:r>
        <w:r w:rsidR="007F3232">
          <w:rPr>
            <w:noProof/>
            <w:webHidden/>
          </w:rPr>
          <w:instrText xml:space="preserve"> PAGEREF _Toc477515344 \h </w:instrText>
        </w:r>
        <w:r w:rsidR="007F3232">
          <w:rPr>
            <w:noProof/>
            <w:webHidden/>
          </w:rPr>
        </w:r>
        <w:r w:rsidR="007F3232">
          <w:rPr>
            <w:noProof/>
            <w:webHidden/>
          </w:rPr>
          <w:fldChar w:fldCharType="separate"/>
        </w:r>
        <w:r w:rsidR="005B7938">
          <w:rPr>
            <w:noProof/>
            <w:webHidden/>
          </w:rPr>
          <w:t>7</w:t>
        </w:r>
        <w:r w:rsidR="007F3232">
          <w:rPr>
            <w:noProof/>
            <w:webHidden/>
          </w:rPr>
          <w:fldChar w:fldCharType="end"/>
        </w:r>
      </w:hyperlink>
    </w:p>
    <w:p w14:paraId="6D272BE3" w14:textId="2CA017C7" w:rsidR="007F3232" w:rsidRDefault="00E665A1">
      <w:pPr>
        <w:pStyle w:val="TOC1"/>
        <w:tabs>
          <w:tab w:val="right" w:leader="dot" w:pos="9016"/>
        </w:tabs>
        <w:rPr>
          <w:rFonts w:eastAsiaTheme="minorEastAsia"/>
          <w:b w:val="0"/>
          <w:bCs w:val="0"/>
          <w:caps w:val="0"/>
          <w:noProof/>
          <w:sz w:val="22"/>
          <w:szCs w:val="22"/>
          <w:lang w:eastAsia="en-GB"/>
        </w:rPr>
      </w:pPr>
      <w:hyperlink w:anchor="_Toc477515345" w:history="1">
        <w:r w:rsidR="007F3232" w:rsidRPr="00C21A34">
          <w:rPr>
            <w:rStyle w:val="Hyperlink"/>
            <w:rFonts w:eastAsia="ヒラギノ角ゴ Pro W3" w:cs="Arial"/>
            <w:noProof/>
          </w:rPr>
          <w:t>13.0 Loading/Unloading</w:t>
        </w:r>
        <w:r w:rsidR="007F3232">
          <w:rPr>
            <w:noProof/>
            <w:webHidden/>
          </w:rPr>
          <w:tab/>
        </w:r>
        <w:r w:rsidR="007F3232">
          <w:rPr>
            <w:noProof/>
            <w:webHidden/>
          </w:rPr>
          <w:fldChar w:fldCharType="begin"/>
        </w:r>
        <w:r w:rsidR="007F3232">
          <w:rPr>
            <w:noProof/>
            <w:webHidden/>
          </w:rPr>
          <w:instrText xml:space="preserve"> PAGEREF _Toc477515345 \h </w:instrText>
        </w:r>
        <w:r w:rsidR="007F3232">
          <w:rPr>
            <w:noProof/>
            <w:webHidden/>
          </w:rPr>
        </w:r>
        <w:r w:rsidR="007F3232">
          <w:rPr>
            <w:noProof/>
            <w:webHidden/>
          </w:rPr>
          <w:fldChar w:fldCharType="separate"/>
        </w:r>
        <w:r w:rsidR="005B7938">
          <w:rPr>
            <w:noProof/>
            <w:webHidden/>
          </w:rPr>
          <w:t>8</w:t>
        </w:r>
        <w:r w:rsidR="007F3232">
          <w:rPr>
            <w:noProof/>
            <w:webHidden/>
          </w:rPr>
          <w:fldChar w:fldCharType="end"/>
        </w:r>
      </w:hyperlink>
    </w:p>
    <w:p w14:paraId="12CBA817" w14:textId="334E8EF2" w:rsidR="007F3232" w:rsidRDefault="00E665A1">
      <w:pPr>
        <w:pStyle w:val="TOC2"/>
        <w:tabs>
          <w:tab w:val="right" w:leader="dot" w:pos="9016"/>
        </w:tabs>
        <w:rPr>
          <w:rFonts w:eastAsiaTheme="minorEastAsia"/>
          <w:smallCaps w:val="0"/>
          <w:noProof/>
          <w:sz w:val="22"/>
          <w:szCs w:val="22"/>
          <w:lang w:eastAsia="en-GB"/>
        </w:rPr>
      </w:pPr>
      <w:hyperlink w:anchor="_Toc477515346" w:history="1">
        <w:r w:rsidR="007F3232" w:rsidRPr="00C21A34">
          <w:rPr>
            <w:rStyle w:val="Hyperlink"/>
            <w:rFonts w:eastAsia="ヒラギノ角ゴ Pro W3" w:cs="Arial"/>
            <w:noProof/>
          </w:rPr>
          <w:t>13.1 Onward journey</w:t>
        </w:r>
        <w:r w:rsidR="007F3232">
          <w:rPr>
            <w:noProof/>
            <w:webHidden/>
          </w:rPr>
          <w:tab/>
        </w:r>
        <w:r w:rsidR="007F3232">
          <w:rPr>
            <w:noProof/>
            <w:webHidden/>
          </w:rPr>
          <w:fldChar w:fldCharType="begin"/>
        </w:r>
        <w:r w:rsidR="007F3232">
          <w:rPr>
            <w:noProof/>
            <w:webHidden/>
          </w:rPr>
          <w:instrText xml:space="preserve"> PAGEREF _Toc477515346 \h </w:instrText>
        </w:r>
        <w:r w:rsidR="007F3232">
          <w:rPr>
            <w:noProof/>
            <w:webHidden/>
          </w:rPr>
        </w:r>
        <w:r w:rsidR="007F3232">
          <w:rPr>
            <w:noProof/>
            <w:webHidden/>
          </w:rPr>
          <w:fldChar w:fldCharType="separate"/>
        </w:r>
        <w:r w:rsidR="005B7938">
          <w:rPr>
            <w:noProof/>
            <w:webHidden/>
          </w:rPr>
          <w:t>8</w:t>
        </w:r>
        <w:r w:rsidR="007F3232">
          <w:rPr>
            <w:noProof/>
            <w:webHidden/>
          </w:rPr>
          <w:fldChar w:fldCharType="end"/>
        </w:r>
      </w:hyperlink>
    </w:p>
    <w:p w14:paraId="29FC4150" w14:textId="7F79A8CA" w:rsidR="007F3232" w:rsidRDefault="00E665A1">
      <w:pPr>
        <w:pStyle w:val="TOC1"/>
        <w:tabs>
          <w:tab w:val="right" w:leader="dot" w:pos="9016"/>
        </w:tabs>
        <w:rPr>
          <w:rFonts w:eastAsiaTheme="minorEastAsia"/>
          <w:b w:val="0"/>
          <w:bCs w:val="0"/>
          <w:caps w:val="0"/>
          <w:noProof/>
          <w:sz w:val="22"/>
          <w:szCs w:val="22"/>
          <w:lang w:eastAsia="en-GB"/>
        </w:rPr>
      </w:pPr>
      <w:hyperlink w:anchor="_Toc477515347" w:history="1">
        <w:r w:rsidR="007F3232" w:rsidRPr="00C21A34">
          <w:rPr>
            <w:rStyle w:val="Hyperlink"/>
            <w:rFonts w:eastAsia="ヒラギノ角ゴ Pro W3" w:cs="Arial"/>
            <w:noProof/>
          </w:rPr>
          <w:t>14.0 Training and Awareness</w:t>
        </w:r>
        <w:r w:rsidR="007F3232">
          <w:rPr>
            <w:noProof/>
            <w:webHidden/>
          </w:rPr>
          <w:tab/>
        </w:r>
        <w:r w:rsidR="007F3232">
          <w:rPr>
            <w:noProof/>
            <w:webHidden/>
          </w:rPr>
          <w:fldChar w:fldCharType="begin"/>
        </w:r>
        <w:r w:rsidR="007F3232">
          <w:rPr>
            <w:noProof/>
            <w:webHidden/>
          </w:rPr>
          <w:instrText xml:space="preserve"> PAGEREF _Toc477515347 \h </w:instrText>
        </w:r>
        <w:r w:rsidR="007F3232">
          <w:rPr>
            <w:noProof/>
            <w:webHidden/>
          </w:rPr>
        </w:r>
        <w:r w:rsidR="007F3232">
          <w:rPr>
            <w:noProof/>
            <w:webHidden/>
          </w:rPr>
          <w:fldChar w:fldCharType="separate"/>
        </w:r>
        <w:r w:rsidR="005B7938">
          <w:rPr>
            <w:noProof/>
            <w:webHidden/>
          </w:rPr>
          <w:t>8</w:t>
        </w:r>
        <w:r w:rsidR="007F3232">
          <w:rPr>
            <w:noProof/>
            <w:webHidden/>
          </w:rPr>
          <w:fldChar w:fldCharType="end"/>
        </w:r>
      </w:hyperlink>
    </w:p>
    <w:p w14:paraId="4D62746D" w14:textId="277AD03C" w:rsidR="007F3232" w:rsidRDefault="00E665A1">
      <w:pPr>
        <w:pStyle w:val="TOC1"/>
        <w:tabs>
          <w:tab w:val="right" w:leader="dot" w:pos="9016"/>
        </w:tabs>
        <w:rPr>
          <w:rFonts w:eastAsiaTheme="minorEastAsia"/>
          <w:b w:val="0"/>
          <w:bCs w:val="0"/>
          <w:caps w:val="0"/>
          <w:noProof/>
          <w:sz w:val="22"/>
          <w:szCs w:val="22"/>
          <w:lang w:eastAsia="en-GB"/>
        </w:rPr>
      </w:pPr>
      <w:hyperlink w:anchor="_Toc477515348" w:history="1">
        <w:r w:rsidR="007F3232" w:rsidRPr="00C21A34">
          <w:rPr>
            <w:rStyle w:val="Hyperlink"/>
            <w:rFonts w:eastAsia="ヒラギノ角ゴ Pro W3" w:cs="Arial"/>
            <w:noProof/>
          </w:rPr>
          <w:t>References</w:t>
        </w:r>
        <w:r w:rsidR="007F3232">
          <w:rPr>
            <w:noProof/>
            <w:webHidden/>
          </w:rPr>
          <w:tab/>
        </w:r>
        <w:r w:rsidR="007F3232">
          <w:rPr>
            <w:noProof/>
            <w:webHidden/>
          </w:rPr>
          <w:fldChar w:fldCharType="begin"/>
        </w:r>
        <w:r w:rsidR="007F3232">
          <w:rPr>
            <w:noProof/>
            <w:webHidden/>
          </w:rPr>
          <w:instrText xml:space="preserve"> PAGEREF _Toc477515348 \h </w:instrText>
        </w:r>
        <w:r w:rsidR="007F3232">
          <w:rPr>
            <w:noProof/>
            <w:webHidden/>
          </w:rPr>
        </w:r>
        <w:r w:rsidR="007F3232">
          <w:rPr>
            <w:noProof/>
            <w:webHidden/>
          </w:rPr>
          <w:fldChar w:fldCharType="separate"/>
        </w:r>
        <w:r w:rsidR="005B7938">
          <w:rPr>
            <w:noProof/>
            <w:webHidden/>
          </w:rPr>
          <w:t>9</w:t>
        </w:r>
        <w:r w:rsidR="007F3232">
          <w:rPr>
            <w:noProof/>
            <w:webHidden/>
          </w:rPr>
          <w:fldChar w:fldCharType="end"/>
        </w:r>
      </w:hyperlink>
    </w:p>
    <w:p w14:paraId="551955AF" w14:textId="0A15B43D" w:rsidR="007F3232" w:rsidRDefault="00E665A1">
      <w:pPr>
        <w:pStyle w:val="TOC2"/>
        <w:tabs>
          <w:tab w:val="right" w:leader="dot" w:pos="9016"/>
        </w:tabs>
        <w:rPr>
          <w:rFonts w:eastAsiaTheme="minorEastAsia"/>
          <w:smallCaps w:val="0"/>
          <w:noProof/>
          <w:sz w:val="22"/>
          <w:szCs w:val="22"/>
          <w:lang w:eastAsia="en-GB"/>
        </w:rPr>
      </w:pPr>
      <w:hyperlink w:anchor="_Toc477515349" w:history="1">
        <w:r w:rsidR="007F3232" w:rsidRPr="00C21A34">
          <w:rPr>
            <w:rStyle w:val="Hyperlink"/>
            <w:noProof/>
          </w:rPr>
          <w:t>Appendix A: Restricted Items for flight passengers:</w:t>
        </w:r>
        <w:r w:rsidR="007F3232">
          <w:rPr>
            <w:noProof/>
            <w:webHidden/>
          </w:rPr>
          <w:tab/>
        </w:r>
        <w:r w:rsidR="007F3232">
          <w:rPr>
            <w:noProof/>
            <w:webHidden/>
          </w:rPr>
          <w:fldChar w:fldCharType="begin"/>
        </w:r>
        <w:r w:rsidR="007F3232">
          <w:rPr>
            <w:noProof/>
            <w:webHidden/>
          </w:rPr>
          <w:instrText xml:space="preserve"> PAGEREF _Toc477515349 \h </w:instrText>
        </w:r>
        <w:r w:rsidR="007F3232">
          <w:rPr>
            <w:noProof/>
            <w:webHidden/>
          </w:rPr>
        </w:r>
        <w:r w:rsidR="007F3232">
          <w:rPr>
            <w:noProof/>
            <w:webHidden/>
          </w:rPr>
          <w:fldChar w:fldCharType="separate"/>
        </w:r>
        <w:r w:rsidR="005B7938">
          <w:rPr>
            <w:noProof/>
            <w:webHidden/>
          </w:rPr>
          <w:t>9</w:t>
        </w:r>
        <w:r w:rsidR="007F3232">
          <w:rPr>
            <w:noProof/>
            <w:webHidden/>
          </w:rPr>
          <w:fldChar w:fldCharType="end"/>
        </w:r>
      </w:hyperlink>
    </w:p>
    <w:p w14:paraId="47F8FD7B" w14:textId="6A85898F" w:rsidR="007F3232" w:rsidRDefault="00E665A1">
      <w:pPr>
        <w:pStyle w:val="TOC2"/>
        <w:tabs>
          <w:tab w:val="right" w:leader="dot" w:pos="9016"/>
        </w:tabs>
        <w:rPr>
          <w:rFonts w:eastAsiaTheme="minorEastAsia"/>
          <w:smallCaps w:val="0"/>
          <w:noProof/>
          <w:sz w:val="22"/>
          <w:szCs w:val="22"/>
          <w:lang w:eastAsia="en-GB"/>
        </w:rPr>
      </w:pPr>
      <w:hyperlink w:anchor="_Toc477515350" w:history="1">
        <w:r w:rsidR="007F3232" w:rsidRPr="00C21A34">
          <w:rPr>
            <w:rStyle w:val="Hyperlink"/>
            <w:noProof/>
          </w:rPr>
          <w:t>Appendix B: Clinical Conditions and Flying</w:t>
        </w:r>
        <w:r w:rsidR="007F3232">
          <w:rPr>
            <w:noProof/>
            <w:webHidden/>
          </w:rPr>
          <w:tab/>
        </w:r>
        <w:r w:rsidR="007F3232">
          <w:rPr>
            <w:noProof/>
            <w:webHidden/>
          </w:rPr>
          <w:fldChar w:fldCharType="begin"/>
        </w:r>
        <w:r w:rsidR="007F3232">
          <w:rPr>
            <w:noProof/>
            <w:webHidden/>
          </w:rPr>
          <w:instrText xml:space="preserve"> PAGEREF _Toc477515350 \h </w:instrText>
        </w:r>
        <w:r w:rsidR="007F3232">
          <w:rPr>
            <w:noProof/>
            <w:webHidden/>
          </w:rPr>
        </w:r>
        <w:r w:rsidR="007F3232">
          <w:rPr>
            <w:noProof/>
            <w:webHidden/>
          </w:rPr>
          <w:fldChar w:fldCharType="separate"/>
        </w:r>
        <w:r w:rsidR="005B7938">
          <w:rPr>
            <w:noProof/>
            <w:webHidden/>
          </w:rPr>
          <w:t>10</w:t>
        </w:r>
        <w:r w:rsidR="007F3232">
          <w:rPr>
            <w:noProof/>
            <w:webHidden/>
          </w:rPr>
          <w:fldChar w:fldCharType="end"/>
        </w:r>
      </w:hyperlink>
    </w:p>
    <w:p w14:paraId="36212888" w14:textId="02C3B265" w:rsidR="007F3232" w:rsidRDefault="00E665A1">
      <w:pPr>
        <w:pStyle w:val="TOC2"/>
        <w:tabs>
          <w:tab w:val="right" w:leader="dot" w:pos="9016"/>
        </w:tabs>
        <w:rPr>
          <w:rFonts w:eastAsiaTheme="minorEastAsia"/>
          <w:smallCaps w:val="0"/>
          <w:noProof/>
          <w:sz w:val="22"/>
          <w:szCs w:val="22"/>
          <w:lang w:eastAsia="en-GB"/>
        </w:rPr>
      </w:pPr>
      <w:hyperlink w:anchor="_Toc477515351" w:history="1">
        <w:r w:rsidR="007F3232" w:rsidRPr="00C21A34">
          <w:rPr>
            <w:rStyle w:val="Hyperlink"/>
            <w:noProof/>
          </w:rPr>
          <w:t>Appendix C. Captain’s Brief</w:t>
        </w:r>
        <w:r w:rsidR="007F3232">
          <w:rPr>
            <w:noProof/>
            <w:webHidden/>
          </w:rPr>
          <w:tab/>
        </w:r>
        <w:r w:rsidR="007F3232">
          <w:rPr>
            <w:noProof/>
            <w:webHidden/>
          </w:rPr>
          <w:fldChar w:fldCharType="begin"/>
        </w:r>
        <w:r w:rsidR="007F3232">
          <w:rPr>
            <w:noProof/>
            <w:webHidden/>
          </w:rPr>
          <w:instrText xml:space="preserve"> PAGEREF _Toc477515351 \h </w:instrText>
        </w:r>
        <w:r w:rsidR="007F3232">
          <w:rPr>
            <w:noProof/>
            <w:webHidden/>
          </w:rPr>
        </w:r>
        <w:r w:rsidR="007F3232">
          <w:rPr>
            <w:noProof/>
            <w:webHidden/>
          </w:rPr>
          <w:fldChar w:fldCharType="separate"/>
        </w:r>
        <w:r w:rsidR="005B7938">
          <w:rPr>
            <w:noProof/>
            <w:webHidden/>
          </w:rPr>
          <w:t>12</w:t>
        </w:r>
        <w:r w:rsidR="007F3232">
          <w:rPr>
            <w:noProof/>
            <w:webHidden/>
          </w:rPr>
          <w:fldChar w:fldCharType="end"/>
        </w:r>
      </w:hyperlink>
    </w:p>
    <w:p w14:paraId="311CC2DF" w14:textId="0B9CF0EF" w:rsidR="007F3232" w:rsidRDefault="00E665A1">
      <w:pPr>
        <w:pStyle w:val="TOC2"/>
        <w:tabs>
          <w:tab w:val="right" w:leader="dot" w:pos="9016"/>
        </w:tabs>
        <w:rPr>
          <w:rFonts w:eastAsiaTheme="minorEastAsia"/>
          <w:smallCaps w:val="0"/>
          <w:noProof/>
          <w:sz w:val="22"/>
          <w:szCs w:val="22"/>
          <w:lang w:eastAsia="en-GB"/>
        </w:rPr>
      </w:pPr>
      <w:hyperlink w:anchor="_Toc477515352" w:history="1">
        <w:r w:rsidR="007F3232" w:rsidRPr="00C21A34">
          <w:rPr>
            <w:rStyle w:val="Hyperlink"/>
            <w:noProof/>
          </w:rPr>
          <w:t>Appendix D. Flight Seating Plan</w:t>
        </w:r>
        <w:r w:rsidR="007F3232">
          <w:rPr>
            <w:noProof/>
            <w:webHidden/>
          </w:rPr>
          <w:tab/>
        </w:r>
        <w:r w:rsidR="007F3232">
          <w:rPr>
            <w:noProof/>
            <w:webHidden/>
          </w:rPr>
          <w:fldChar w:fldCharType="begin"/>
        </w:r>
        <w:r w:rsidR="007F3232">
          <w:rPr>
            <w:noProof/>
            <w:webHidden/>
          </w:rPr>
          <w:instrText xml:space="preserve"> PAGEREF _Toc477515352 \h </w:instrText>
        </w:r>
        <w:r w:rsidR="007F3232">
          <w:rPr>
            <w:noProof/>
            <w:webHidden/>
          </w:rPr>
        </w:r>
        <w:r w:rsidR="007F3232">
          <w:rPr>
            <w:noProof/>
            <w:webHidden/>
          </w:rPr>
          <w:fldChar w:fldCharType="separate"/>
        </w:r>
        <w:r w:rsidR="005B7938">
          <w:rPr>
            <w:noProof/>
            <w:webHidden/>
          </w:rPr>
          <w:t>13</w:t>
        </w:r>
        <w:r w:rsidR="007F3232">
          <w:rPr>
            <w:noProof/>
            <w:webHidden/>
          </w:rPr>
          <w:fldChar w:fldCharType="end"/>
        </w:r>
      </w:hyperlink>
    </w:p>
    <w:p w14:paraId="376CBA35" w14:textId="3CA44988" w:rsidR="007F3232" w:rsidRDefault="00E665A1">
      <w:pPr>
        <w:pStyle w:val="TOC2"/>
        <w:tabs>
          <w:tab w:val="right" w:leader="dot" w:pos="9016"/>
        </w:tabs>
        <w:rPr>
          <w:rFonts w:eastAsiaTheme="minorEastAsia"/>
          <w:smallCaps w:val="0"/>
          <w:noProof/>
          <w:sz w:val="22"/>
          <w:szCs w:val="22"/>
          <w:lang w:eastAsia="en-GB"/>
        </w:rPr>
      </w:pPr>
      <w:hyperlink w:anchor="_Toc477515353" w:history="1">
        <w:r w:rsidR="007F3232" w:rsidRPr="00C21A34">
          <w:rPr>
            <w:rStyle w:val="Hyperlink"/>
            <w:rFonts w:eastAsia="ヒラギノ角ゴ Pro W3"/>
            <w:noProof/>
          </w:rPr>
          <w:t>Appendix E. Flight Care Plan</w:t>
        </w:r>
        <w:r w:rsidR="007F3232">
          <w:rPr>
            <w:noProof/>
            <w:webHidden/>
          </w:rPr>
          <w:tab/>
        </w:r>
        <w:r w:rsidR="007F3232">
          <w:rPr>
            <w:noProof/>
            <w:webHidden/>
          </w:rPr>
          <w:fldChar w:fldCharType="begin"/>
        </w:r>
        <w:r w:rsidR="007F3232">
          <w:rPr>
            <w:noProof/>
            <w:webHidden/>
          </w:rPr>
          <w:instrText xml:space="preserve"> PAGEREF _Toc477515353 \h </w:instrText>
        </w:r>
        <w:r w:rsidR="007F3232">
          <w:rPr>
            <w:noProof/>
            <w:webHidden/>
          </w:rPr>
        </w:r>
        <w:r w:rsidR="007F3232">
          <w:rPr>
            <w:noProof/>
            <w:webHidden/>
          </w:rPr>
          <w:fldChar w:fldCharType="separate"/>
        </w:r>
        <w:r w:rsidR="005B7938">
          <w:rPr>
            <w:noProof/>
            <w:webHidden/>
          </w:rPr>
          <w:t>14</w:t>
        </w:r>
        <w:r w:rsidR="007F3232">
          <w:rPr>
            <w:noProof/>
            <w:webHidden/>
          </w:rPr>
          <w:fldChar w:fldCharType="end"/>
        </w:r>
      </w:hyperlink>
    </w:p>
    <w:p w14:paraId="61304AE2" w14:textId="409C7BC7" w:rsidR="007F3232" w:rsidRDefault="00E665A1">
      <w:pPr>
        <w:pStyle w:val="TOC2"/>
        <w:tabs>
          <w:tab w:val="right" w:leader="dot" w:pos="9016"/>
        </w:tabs>
        <w:rPr>
          <w:rFonts w:eastAsiaTheme="minorEastAsia"/>
          <w:smallCaps w:val="0"/>
          <w:noProof/>
          <w:sz w:val="22"/>
          <w:szCs w:val="22"/>
          <w:lang w:eastAsia="en-GB"/>
        </w:rPr>
      </w:pPr>
      <w:hyperlink w:anchor="_Toc477515354" w:history="1">
        <w:r w:rsidR="007F3232" w:rsidRPr="00C21A34">
          <w:rPr>
            <w:rStyle w:val="Hyperlink"/>
            <w:noProof/>
          </w:rPr>
          <w:t>Appendix F Box Lists</w:t>
        </w:r>
        <w:r w:rsidR="007F3232">
          <w:rPr>
            <w:noProof/>
            <w:webHidden/>
          </w:rPr>
          <w:tab/>
        </w:r>
        <w:r w:rsidR="007F3232">
          <w:rPr>
            <w:noProof/>
            <w:webHidden/>
          </w:rPr>
          <w:fldChar w:fldCharType="begin"/>
        </w:r>
        <w:r w:rsidR="007F3232">
          <w:rPr>
            <w:noProof/>
            <w:webHidden/>
          </w:rPr>
          <w:instrText xml:space="preserve"> PAGEREF _Toc477515354 \h </w:instrText>
        </w:r>
        <w:r w:rsidR="007F3232">
          <w:rPr>
            <w:noProof/>
            <w:webHidden/>
          </w:rPr>
        </w:r>
        <w:r w:rsidR="007F3232">
          <w:rPr>
            <w:noProof/>
            <w:webHidden/>
          </w:rPr>
          <w:fldChar w:fldCharType="separate"/>
        </w:r>
        <w:r w:rsidR="005B7938">
          <w:rPr>
            <w:noProof/>
            <w:webHidden/>
          </w:rPr>
          <w:t>17</w:t>
        </w:r>
        <w:r w:rsidR="007F3232">
          <w:rPr>
            <w:noProof/>
            <w:webHidden/>
          </w:rPr>
          <w:fldChar w:fldCharType="end"/>
        </w:r>
      </w:hyperlink>
    </w:p>
    <w:p w14:paraId="14B5B2D2" w14:textId="55671D4A" w:rsidR="007F3232" w:rsidRDefault="00E665A1">
      <w:pPr>
        <w:pStyle w:val="TOC2"/>
        <w:tabs>
          <w:tab w:val="right" w:leader="dot" w:pos="9016"/>
        </w:tabs>
        <w:rPr>
          <w:rFonts w:eastAsiaTheme="minorEastAsia"/>
          <w:smallCaps w:val="0"/>
          <w:noProof/>
          <w:sz w:val="22"/>
          <w:szCs w:val="22"/>
          <w:lang w:eastAsia="en-GB"/>
        </w:rPr>
      </w:pPr>
      <w:hyperlink w:anchor="_Toc477515355" w:history="1">
        <w:r w:rsidR="007F3232" w:rsidRPr="00C21A34">
          <w:rPr>
            <w:rStyle w:val="Hyperlink"/>
            <w:rFonts w:eastAsia="ヒラギノ角ゴ Pro W3" w:cs="Arial"/>
            <w:noProof/>
          </w:rPr>
          <w:t>Appendix G. Flight loading/unloading</w:t>
        </w:r>
        <w:r w:rsidR="007F3232">
          <w:rPr>
            <w:noProof/>
            <w:webHidden/>
          </w:rPr>
          <w:tab/>
        </w:r>
        <w:r w:rsidR="007F3232">
          <w:rPr>
            <w:noProof/>
            <w:webHidden/>
          </w:rPr>
          <w:fldChar w:fldCharType="begin"/>
        </w:r>
        <w:r w:rsidR="007F3232">
          <w:rPr>
            <w:noProof/>
            <w:webHidden/>
          </w:rPr>
          <w:instrText xml:space="preserve"> PAGEREF _Toc477515355 \h </w:instrText>
        </w:r>
        <w:r w:rsidR="007F3232">
          <w:rPr>
            <w:noProof/>
            <w:webHidden/>
          </w:rPr>
        </w:r>
        <w:r w:rsidR="007F3232">
          <w:rPr>
            <w:noProof/>
            <w:webHidden/>
          </w:rPr>
          <w:fldChar w:fldCharType="separate"/>
        </w:r>
        <w:r w:rsidR="005B7938">
          <w:rPr>
            <w:noProof/>
            <w:webHidden/>
          </w:rPr>
          <w:t>18</w:t>
        </w:r>
        <w:r w:rsidR="007F3232">
          <w:rPr>
            <w:noProof/>
            <w:webHidden/>
          </w:rPr>
          <w:fldChar w:fldCharType="end"/>
        </w:r>
      </w:hyperlink>
    </w:p>
    <w:p w14:paraId="1999D94A" w14:textId="54EA3C92" w:rsidR="007F3232" w:rsidRDefault="00E665A1">
      <w:pPr>
        <w:pStyle w:val="TOC2"/>
        <w:tabs>
          <w:tab w:val="right" w:leader="dot" w:pos="9016"/>
        </w:tabs>
        <w:rPr>
          <w:rFonts w:eastAsiaTheme="minorEastAsia"/>
          <w:smallCaps w:val="0"/>
          <w:noProof/>
          <w:sz w:val="22"/>
          <w:szCs w:val="22"/>
          <w:lang w:eastAsia="en-GB"/>
        </w:rPr>
      </w:pPr>
      <w:hyperlink w:anchor="_Toc477515356" w:history="1">
        <w:r w:rsidR="007F3232" w:rsidRPr="00C21A34">
          <w:rPr>
            <w:rStyle w:val="Hyperlink"/>
            <w:rFonts w:cs="Arial"/>
            <w:noProof/>
          </w:rPr>
          <w:t>Acknowledgements</w:t>
        </w:r>
        <w:r w:rsidR="007F3232">
          <w:rPr>
            <w:noProof/>
            <w:webHidden/>
          </w:rPr>
          <w:tab/>
        </w:r>
        <w:r w:rsidR="007F3232">
          <w:rPr>
            <w:noProof/>
            <w:webHidden/>
          </w:rPr>
          <w:fldChar w:fldCharType="begin"/>
        </w:r>
        <w:r w:rsidR="007F3232">
          <w:rPr>
            <w:noProof/>
            <w:webHidden/>
          </w:rPr>
          <w:instrText xml:space="preserve"> PAGEREF _Toc477515356 \h </w:instrText>
        </w:r>
        <w:r w:rsidR="007F3232">
          <w:rPr>
            <w:noProof/>
            <w:webHidden/>
          </w:rPr>
        </w:r>
        <w:r w:rsidR="007F3232">
          <w:rPr>
            <w:noProof/>
            <w:webHidden/>
          </w:rPr>
          <w:fldChar w:fldCharType="separate"/>
        </w:r>
        <w:r w:rsidR="005B7938">
          <w:rPr>
            <w:noProof/>
            <w:webHidden/>
          </w:rPr>
          <w:t>18</w:t>
        </w:r>
        <w:r w:rsidR="007F3232">
          <w:rPr>
            <w:noProof/>
            <w:webHidden/>
          </w:rPr>
          <w:fldChar w:fldCharType="end"/>
        </w:r>
      </w:hyperlink>
    </w:p>
    <w:p w14:paraId="4F55755B" w14:textId="0E481AD6" w:rsidR="00615CDD" w:rsidRDefault="00615CDD" w:rsidP="00B24CAF">
      <w:pPr>
        <w:spacing w:line="240" w:lineRule="auto"/>
        <w:rPr>
          <w:rFonts w:ascii="Arial" w:hAnsi="Arial" w:cs="Arial"/>
          <w:sz w:val="18"/>
          <w:szCs w:val="18"/>
        </w:rPr>
      </w:pPr>
      <w:r>
        <w:rPr>
          <w:rFonts w:ascii="Arial" w:hAnsi="Arial" w:cs="Arial"/>
          <w:sz w:val="18"/>
          <w:szCs w:val="18"/>
        </w:rPr>
        <w:fldChar w:fldCharType="end"/>
      </w:r>
    </w:p>
    <w:p w14:paraId="120BAB90" w14:textId="77777777" w:rsidR="00615CDD" w:rsidRDefault="00615CDD">
      <w:pPr>
        <w:rPr>
          <w:rFonts w:ascii="Arial" w:hAnsi="Arial" w:cs="Arial"/>
          <w:sz w:val="18"/>
          <w:szCs w:val="18"/>
        </w:rPr>
      </w:pPr>
      <w:r>
        <w:rPr>
          <w:rFonts w:ascii="Arial" w:hAnsi="Arial" w:cs="Arial"/>
          <w:sz w:val="18"/>
          <w:szCs w:val="18"/>
        </w:rPr>
        <w:br w:type="page"/>
      </w:r>
    </w:p>
    <w:p w14:paraId="686685CF" w14:textId="1C84144E" w:rsidR="003D7BB4" w:rsidRPr="008F672A" w:rsidRDefault="003D7BB4" w:rsidP="00615CDD">
      <w:pPr>
        <w:pStyle w:val="Heading1"/>
        <w:rPr>
          <w:rFonts w:eastAsia="ヒラギノ角ゴ Pro W3"/>
          <w:lang w:eastAsia="en-GB"/>
        </w:rPr>
      </w:pPr>
      <w:bookmarkStart w:id="1" w:name="_Toc477515327"/>
      <w:r w:rsidRPr="008F672A">
        <w:rPr>
          <w:rFonts w:eastAsia="ヒラギノ角ゴ Pro W3"/>
          <w:lang w:eastAsia="en-GB"/>
        </w:rPr>
        <w:lastRenderedPageBreak/>
        <w:t>1.0</w:t>
      </w:r>
      <w:r w:rsidR="008F672A">
        <w:rPr>
          <w:rFonts w:eastAsia="ヒラギノ角ゴ Pro W3"/>
          <w:lang w:eastAsia="en-GB"/>
        </w:rPr>
        <w:t xml:space="preserve"> </w:t>
      </w:r>
      <w:r w:rsidRPr="008F672A">
        <w:rPr>
          <w:rFonts w:eastAsia="ヒラギノ角ゴ Pro W3"/>
          <w:lang w:eastAsia="en-GB"/>
        </w:rPr>
        <w:t>Introduction</w:t>
      </w:r>
      <w:bookmarkEnd w:id="1"/>
    </w:p>
    <w:p w14:paraId="402852CE" w14:textId="68DEBF3F" w:rsidR="003D7BB4" w:rsidRPr="008F672A" w:rsidRDefault="003D7BB4" w:rsidP="003D7BB4">
      <w:pPr>
        <w:spacing w:after="0" w:line="240" w:lineRule="auto"/>
        <w:rPr>
          <w:rFonts w:ascii="Arial" w:eastAsia="ヒラギノ角ゴ Pro W3" w:hAnsi="Arial" w:cs="Arial"/>
          <w:color w:val="000000"/>
          <w:sz w:val="24"/>
          <w:szCs w:val="20"/>
          <w:lang w:eastAsia="en-GB"/>
        </w:rPr>
      </w:pPr>
      <w:r w:rsidRPr="008F672A">
        <w:rPr>
          <w:rFonts w:ascii="Arial" w:eastAsia="ヒラギノ角ゴ Pro W3" w:hAnsi="Arial" w:cs="Arial"/>
          <w:color w:val="000000"/>
          <w:sz w:val="24"/>
          <w:szCs w:val="20"/>
          <w:lang w:eastAsia="en-GB"/>
        </w:rPr>
        <w:t xml:space="preserve">The </w:t>
      </w:r>
      <w:r w:rsidR="00E665A1">
        <w:rPr>
          <w:rFonts w:ascii="Arial" w:eastAsia="ヒラギノ角ゴ Pro W3" w:hAnsi="Arial" w:cs="Arial"/>
          <w:color w:val="000000"/>
          <w:sz w:val="24"/>
          <w:szCs w:val="20"/>
          <w:lang w:eastAsia="en-GB"/>
        </w:rPr>
        <w:t>Your</w:t>
      </w:r>
      <w:r w:rsidRPr="008F672A">
        <w:rPr>
          <w:rFonts w:ascii="Arial" w:eastAsia="ヒラギノ角ゴ Pro W3" w:hAnsi="Arial" w:cs="Arial"/>
          <w:color w:val="000000"/>
          <w:sz w:val="24"/>
          <w:szCs w:val="20"/>
          <w:lang w:eastAsia="en-GB"/>
        </w:rPr>
        <w:t xml:space="preserve"> Lourdes Pilgrimage (</w:t>
      </w:r>
      <w:r w:rsidR="00E665A1">
        <w:rPr>
          <w:rFonts w:ascii="Arial" w:eastAsia="ヒラギノ角ゴ Pro W3" w:hAnsi="Arial" w:cs="Arial"/>
          <w:color w:val="000000"/>
          <w:sz w:val="24"/>
          <w:szCs w:val="20"/>
          <w:lang w:eastAsia="en-GB"/>
        </w:rPr>
        <w:t>YP</w:t>
      </w:r>
      <w:r w:rsidRPr="008F672A">
        <w:rPr>
          <w:rFonts w:ascii="Arial" w:eastAsia="ヒラギノ角ゴ Pro W3" w:hAnsi="Arial" w:cs="Arial"/>
          <w:color w:val="000000"/>
          <w:sz w:val="24"/>
          <w:szCs w:val="20"/>
          <w:lang w:eastAsia="en-GB"/>
        </w:rPr>
        <w:t>) aims to travel with their assisted pilgrims in the safest and most effective mode of transport practicable.  For many pilgrims, air travel is the quickest, easiest and most comfortable mode of travel to get to Lourdes.</w:t>
      </w:r>
    </w:p>
    <w:p w14:paraId="65FD854C" w14:textId="77777777" w:rsidR="003D7BB4" w:rsidRPr="008F672A" w:rsidRDefault="003D7BB4" w:rsidP="003D7BB4">
      <w:pPr>
        <w:spacing w:after="0" w:line="240" w:lineRule="auto"/>
        <w:rPr>
          <w:rFonts w:ascii="Arial" w:eastAsia="ヒラギノ角ゴ Pro W3" w:hAnsi="Arial" w:cs="Arial"/>
          <w:color w:val="000000"/>
          <w:sz w:val="24"/>
          <w:szCs w:val="20"/>
          <w:lang w:eastAsia="en-GB"/>
        </w:rPr>
      </w:pPr>
    </w:p>
    <w:p w14:paraId="49EF93FE" w14:textId="77777777" w:rsidR="003D7BB4" w:rsidRPr="008F672A" w:rsidRDefault="003D7BB4" w:rsidP="003D7BB4">
      <w:pPr>
        <w:spacing w:after="0" w:line="240" w:lineRule="auto"/>
        <w:rPr>
          <w:rFonts w:ascii="Arial" w:eastAsia="ヒラギノ角ゴ Pro W3" w:hAnsi="Arial" w:cs="Arial"/>
          <w:color w:val="000000"/>
          <w:sz w:val="24"/>
          <w:szCs w:val="20"/>
          <w:lang w:eastAsia="en-GB"/>
        </w:rPr>
      </w:pPr>
      <w:r w:rsidRPr="008F672A">
        <w:rPr>
          <w:rFonts w:ascii="Arial" w:eastAsia="ヒラギノ角ゴ Pro W3" w:hAnsi="Arial" w:cs="Arial"/>
          <w:color w:val="000000"/>
          <w:sz w:val="24"/>
          <w:szCs w:val="20"/>
          <w:lang w:eastAsia="en-GB"/>
        </w:rPr>
        <w:t>The aim of this policy is to highlight:</w:t>
      </w:r>
    </w:p>
    <w:p w14:paraId="070D59E2" w14:textId="77777777" w:rsidR="003D7BB4" w:rsidRPr="008F672A" w:rsidRDefault="003D7BB4" w:rsidP="00B24CAF">
      <w:pPr>
        <w:numPr>
          <w:ilvl w:val="0"/>
          <w:numId w:val="17"/>
        </w:numPr>
        <w:tabs>
          <w:tab w:val="clear" w:pos="360"/>
        </w:tabs>
        <w:spacing w:before="60" w:after="60" w:line="240" w:lineRule="auto"/>
        <w:ind w:left="1134" w:hanging="641"/>
        <w:rPr>
          <w:rFonts w:ascii="Arial" w:eastAsia="ヒラギノ角ゴ Pro W3" w:hAnsi="Arial" w:cs="Arial"/>
          <w:color w:val="000000"/>
          <w:sz w:val="24"/>
          <w:szCs w:val="20"/>
          <w:lang w:eastAsia="en-GB"/>
        </w:rPr>
      </w:pPr>
      <w:proofErr w:type="gramStart"/>
      <w:r w:rsidRPr="008F672A">
        <w:rPr>
          <w:rFonts w:ascii="Arial" w:eastAsia="ヒラギノ角ゴ Pro W3" w:hAnsi="Arial" w:cs="Arial"/>
          <w:color w:val="000000"/>
          <w:sz w:val="24"/>
          <w:szCs w:val="20"/>
          <w:lang w:eastAsia="en-GB"/>
        </w:rPr>
        <w:t>the</w:t>
      </w:r>
      <w:proofErr w:type="gramEnd"/>
      <w:r w:rsidRPr="008F672A">
        <w:rPr>
          <w:rFonts w:ascii="Arial" w:eastAsia="ヒラギノ角ゴ Pro W3" w:hAnsi="Arial" w:cs="Arial"/>
          <w:color w:val="000000"/>
          <w:sz w:val="24"/>
          <w:szCs w:val="20"/>
          <w:lang w:eastAsia="en-GB"/>
        </w:rPr>
        <w:t xml:space="preserve"> challenges involved in air travel;</w:t>
      </w:r>
    </w:p>
    <w:p w14:paraId="263DE814" w14:textId="77777777" w:rsidR="003D7BB4" w:rsidRPr="008F672A" w:rsidRDefault="003D7BB4" w:rsidP="00B24CAF">
      <w:pPr>
        <w:numPr>
          <w:ilvl w:val="0"/>
          <w:numId w:val="17"/>
        </w:numPr>
        <w:tabs>
          <w:tab w:val="clear" w:pos="360"/>
        </w:tabs>
        <w:spacing w:before="60" w:after="60" w:line="240" w:lineRule="auto"/>
        <w:ind w:left="1134" w:hanging="641"/>
        <w:rPr>
          <w:rFonts w:ascii="Arial" w:eastAsia="ヒラギノ角ゴ Pro W3" w:hAnsi="Arial" w:cs="Arial"/>
          <w:color w:val="000000"/>
          <w:sz w:val="24"/>
          <w:szCs w:val="20"/>
          <w:lang w:eastAsia="en-GB"/>
        </w:rPr>
      </w:pPr>
      <w:proofErr w:type="gramStart"/>
      <w:r w:rsidRPr="008F672A">
        <w:rPr>
          <w:rFonts w:ascii="Arial" w:eastAsia="ヒラギノ角ゴ Pro W3" w:hAnsi="Arial" w:cs="Arial"/>
          <w:color w:val="000000"/>
          <w:sz w:val="24"/>
          <w:szCs w:val="20"/>
          <w:lang w:eastAsia="en-GB"/>
        </w:rPr>
        <w:t>the</w:t>
      </w:r>
      <w:proofErr w:type="gramEnd"/>
      <w:r w:rsidRPr="008F672A">
        <w:rPr>
          <w:rFonts w:ascii="Arial" w:eastAsia="ヒラギノ角ゴ Pro W3" w:hAnsi="Arial" w:cs="Arial"/>
          <w:color w:val="000000"/>
          <w:sz w:val="24"/>
          <w:szCs w:val="20"/>
          <w:lang w:eastAsia="en-GB"/>
        </w:rPr>
        <w:t xml:space="preserve"> restrictions related to air travel;</w:t>
      </w:r>
    </w:p>
    <w:p w14:paraId="2FFD0ADA" w14:textId="77777777" w:rsidR="003D7BB4" w:rsidRPr="008F672A" w:rsidRDefault="003D7BB4" w:rsidP="00B24CAF">
      <w:pPr>
        <w:numPr>
          <w:ilvl w:val="0"/>
          <w:numId w:val="17"/>
        </w:numPr>
        <w:tabs>
          <w:tab w:val="clear" w:pos="360"/>
        </w:tabs>
        <w:spacing w:before="60" w:after="60" w:line="240" w:lineRule="auto"/>
        <w:ind w:left="1134" w:hanging="641"/>
        <w:rPr>
          <w:rFonts w:ascii="Arial" w:eastAsia="ヒラギノ角ゴ Pro W3" w:hAnsi="Arial" w:cs="Arial"/>
          <w:color w:val="000000"/>
          <w:sz w:val="24"/>
          <w:szCs w:val="20"/>
          <w:lang w:eastAsia="en-GB"/>
        </w:rPr>
      </w:pPr>
      <w:proofErr w:type="gramStart"/>
      <w:r w:rsidRPr="008F672A">
        <w:rPr>
          <w:rFonts w:ascii="Arial" w:eastAsia="ヒラギノ角ゴ Pro W3" w:hAnsi="Arial" w:cs="Arial"/>
          <w:color w:val="000000"/>
          <w:sz w:val="24"/>
          <w:szCs w:val="20"/>
          <w:lang w:eastAsia="en-GB"/>
        </w:rPr>
        <w:t>the</w:t>
      </w:r>
      <w:proofErr w:type="gramEnd"/>
      <w:r w:rsidRPr="008F672A">
        <w:rPr>
          <w:rFonts w:ascii="Arial" w:eastAsia="ヒラギノ角ゴ Pro W3" w:hAnsi="Arial" w:cs="Arial"/>
          <w:color w:val="000000"/>
          <w:sz w:val="24"/>
          <w:szCs w:val="20"/>
          <w:lang w:eastAsia="en-GB"/>
        </w:rPr>
        <w:t xml:space="preserve"> practicalities involved in escorting our assisted pilgrims.</w:t>
      </w:r>
    </w:p>
    <w:p w14:paraId="199620E5" w14:textId="77777777" w:rsidR="003D7BB4" w:rsidRPr="008F672A" w:rsidRDefault="003D7BB4" w:rsidP="003D7BB4">
      <w:pPr>
        <w:pStyle w:val="Heading1"/>
        <w:rPr>
          <w:rFonts w:eastAsia="ヒラギノ角ゴ Pro W3" w:cs="Arial"/>
          <w:lang w:eastAsia="en-GB"/>
        </w:rPr>
      </w:pPr>
      <w:bookmarkStart w:id="2" w:name="_Toc477515328"/>
      <w:r w:rsidRPr="008F672A">
        <w:rPr>
          <w:rFonts w:eastAsia="ヒラギノ角ゴ Pro W3" w:cs="Arial"/>
          <w:lang w:eastAsia="en-GB"/>
        </w:rPr>
        <w:t>2.0</w:t>
      </w:r>
      <w:r w:rsidR="008F672A">
        <w:rPr>
          <w:rFonts w:eastAsia="ヒラギノ角ゴ Pro W3" w:cs="Arial"/>
          <w:sz w:val="24"/>
          <w:lang w:eastAsia="en-GB"/>
        </w:rPr>
        <w:t xml:space="preserve"> </w:t>
      </w:r>
      <w:r w:rsidRPr="008F672A">
        <w:rPr>
          <w:rFonts w:eastAsia="ヒラギノ角ゴ Pro W3" w:cs="Arial"/>
          <w:lang w:eastAsia="en-GB"/>
        </w:rPr>
        <w:t>Scope</w:t>
      </w:r>
      <w:bookmarkEnd w:id="2"/>
      <w:r w:rsidRPr="008F672A">
        <w:rPr>
          <w:rFonts w:eastAsia="ヒラギノ角ゴ Pro W3" w:cs="Arial"/>
          <w:lang w:eastAsia="en-GB"/>
        </w:rPr>
        <w:t xml:space="preserve"> </w:t>
      </w:r>
    </w:p>
    <w:p w14:paraId="2F78A08C" w14:textId="5B98F7CB" w:rsidR="003D7BB4" w:rsidRPr="008F672A" w:rsidRDefault="003D7BB4" w:rsidP="003D7BB4">
      <w:pPr>
        <w:spacing w:after="0" w:line="240" w:lineRule="auto"/>
        <w:jc w:val="both"/>
        <w:rPr>
          <w:rFonts w:ascii="Arial" w:eastAsia="ヒラギノ角ゴ Pro W3" w:hAnsi="Arial" w:cs="Arial"/>
          <w:color w:val="000000"/>
          <w:sz w:val="24"/>
          <w:szCs w:val="20"/>
          <w:lang w:eastAsia="en-GB"/>
        </w:rPr>
      </w:pPr>
      <w:r w:rsidRPr="008F672A">
        <w:rPr>
          <w:rFonts w:ascii="Arial" w:eastAsia="ヒラギノ角ゴ Pro W3" w:hAnsi="Arial" w:cs="Arial"/>
          <w:color w:val="000000"/>
          <w:sz w:val="24"/>
          <w:szCs w:val="20"/>
          <w:lang w:eastAsia="en-GB"/>
        </w:rPr>
        <w:t xml:space="preserve">This policy applies to all medical teams, leadership teams and hospitality helpers as well as assisted and able pilgrims who may be involved in the </w:t>
      </w:r>
      <w:r w:rsidR="00E665A1">
        <w:rPr>
          <w:rFonts w:ascii="Arial" w:eastAsia="ヒラギノ角ゴ Pro W3" w:hAnsi="Arial" w:cs="Arial"/>
          <w:color w:val="000000"/>
          <w:sz w:val="24"/>
          <w:szCs w:val="20"/>
          <w:lang w:eastAsia="en-GB"/>
        </w:rPr>
        <w:t>YP</w:t>
      </w:r>
      <w:r w:rsidRPr="008F672A">
        <w:rPr>
          <w:rFonts w:ascii="Arial" w:eastAsia="ヒラギノ角ゴ Pro W3" w:hAnsi="Arial" w:cs="Arial"/>
          <w:color w:val="000000"/>
          <w:sz w:val="24"/>
          <w:szCs w:val="20"/>
          <w:lang w:eastAsia="en-GB"/>
        </w:rPr>
        <w:t xml:space="preserve"> pilgrimage flights. </w:t>
      </w:r>
    </w:p>
    <w:p w14:paraId="41B3ECE8" w14:textId="77777777" w:rsidR="003D7BB4" w:rsidRPr="008F672A" w:rsidRDefault="008F672A" w:rsidP="003D7BB4">
      <w:pPr>
        <w:pStyle w:val="Heading1"/>
        <w:rPr>
          <w:rFonts w:eastAsia="ヒラギノ角ゴ Pro W3" w:cs="Arial"/>
          <w:lang w:eastAsia="en-GB"/>
        </w:rPr>
      </w:pPr>
      <w:bookmarkStart w:id="3" w:name="_Toc477515329"/>
      <w:r>
        <w:rPr>
          <w:rFonts w:eastAsia="ヒラギノ角ゴ Pro W3" w:cs="Arial"/>
          <w:lang w:eastAsia="en-GB"/>
        </w:rPr>
        <w:t xml:space="preserve">3.0 </w:t>
      </w:r>
      <w:r w:rsidR="003D7BB4" w:rsidRPr="008F672A">
        <w:rPr>
          <w:rFonts w:eastAsia="ヒラギノ角ゴ Pro W3" w:cs="Arial"/>
          <w:lang w:eastAsia="en-GB"/>
        </w:rPr>
        <w:t>Flight Considerations</w:t>
      </w:r>
      <w:bookmarkEnd w:id="3"/>
      <w:r w:rsidR="003D7BB4" w:rsidRPr="008F672A">
        <w:rPr>
          <w:rFonts w:eastAsia="ヒラギノ角ゴ Pro W3" w:cs="Arial"/>
          <w:lang w:eastAsia="en-GB"/>
        </w:rPr>
        <w:t xml:space="preserve"> </w:t>
      </w:r>
    </w:p>
    <w:p w14:paraId="2E945627" w14:textId="087D0CF2" w:rsidR="003D7BB4" w:rsidRPr="008F672A" w:rsidRDefault="003D7BB4" w:rsidP="003D7BB4">
      <w:pPr>
        <w:spacing w:after="0" w:line="240" w:lineRule="auto"/>
        <w:jc w:val="both"/>
        <w:rPr>
          <w:rFonts w:ascii="Arial" w:eastAsia="ヒラギノ角ゴ Pro W3" w:hAnsi="Arial" w:cs="Arial"/>
          <w:color w:val="000000"/>
          <w:sz w:val="24"/>
          <w:szCs w:val="20"/>
          <w:lang w:eastAsia="en-GB"/>
        </w:rPr>
      </w:pPr>
      <w:r w:rsidRPr="008F672A">
        <w:rPr>
          <w:rFonts w:ascii="Arial" w:eastAsia="ヒラギノ角ゴ Pro W3" w:hAnsi="Arial" w:cs="Arial"/>
          <w:color w:val="000000"/>
          <w:sz w:val="24"/>
          <w:szCs w:val="20"/>
          <w:lang w:eastAsia="en-GB"/>
        </w:rPr>
        <w:t xml:space="preserve">Whilst the </w:t>
      </w:r>
      <w:r w:rsidR="00E665A1">
        <w:rPr>
          <w:rFonts w:ascii="Arial" w:eastAsia="ヒラギノ角ゴ Pro W3" w:hAnsi="Arial" w:cs="Arial"/>
          <w:color w:val="000000"/>
          <w:sz w:val="24"/>
          <w:szCs w:val="20"/>
          <w:lang w:eastAsia="en-GB"/>
        </w:rPr>
        <w:t>YP</w:t>
      </w:r>
      <w:r w:rsidRPr="008F672A">
        <w:rPr>
          <w:rFonts w:ascii="Arial" w:eastAsia="ヒラギノ角ゴ Pro W3" w:hAnsi="Arial" w:cs="Arial"/>
          <w:color w:val="000000"/>
          <w:sz w:val="24"/>
          <w:szCs w:val="20"/>
          <w:lang w:eastAsia="en-GB"/>
        </w:rPr>
        <w:t xml:space="preserve"> aims to accept as many assisted pilgrims as possible there are a few pilgrims who cannot be transported by air.  The benefit of air transfer must be balanced against the ability of the pilgrim to withstand the anticipated environmental conditions of flight.  Air movement must be balanced against the logistics of air travel, availability of appropriate escorts and medical equipment, and the constraints of the airframe.</w:t>
      </w:r>
    </w:p>
    <w:p w14:paraId="0BB9CFCB" w14:textId="77777777" w:rsidR="003D7BB4" w:rsidRPr="008F672A" w:rsidRDefault="003D7BB4" w:rsidP="003D7BB4">
      <w:pPr>
        <w:spacing w:after="0" w:line="240" w:lineRule="auto"/>
        <w:jc w:val="both"/>
        <w:rPr>
          <w:rFonts w:ascii="Arial" w:eastAsia="ヒラギノ角ゴ Pro W3" w:hAnsi="Arial" w:cs="Arial"/>
          <w:color w:val="000000"/>
          <w:sz w:val="24"/>
          <w:szCs w:val="20"/>
          <w:lang w:eastAsia="en-GB"/>
        </w:rPr>
      </w:pPr>
    </w:p>
    <w:p w14:paraId="72654601" w14:textId="77777777" w:rsidR="003D7BB4" w:rsidRPr="008F672A" w:rsidRDefault="008F672A" w:rsidP="003D7BB4">
      <w:pPr>
        <w:pStyle w:val="Heading2"/>
        <w:rPr>
          <w:rFonts w:eastAsia="ヒラギノ角ゴ Pro W3" w:cs="Arial"/>
          <w:lang w:eastAsia="en-GB"/>
        </w:rPr>
      </w:pPr>
      <w:bookmarkStart w:id="4" w:name="_Toc477515330"/>
      <w:r>
        <w:rPr>
          <w:rFonts w:eastAsia="ヒラギノ角ゴ Pro W3" w:cs="Arial"/>
          <w:lang w:eastAsia="en-GB"/>
        </w:rPr>
        <w:t xml:space="preserve">3.1 </w:t>
      </w:r>
      <w:r w:rsidR="003D7BB4" w:rsidRPr="008F672A">
        <w:rPr>
          <w:rFonts w:eastAsia="ヒラギノ角ゴ Pro W3" w:cs="Arial"/>
          <w:lang w:eastAsia="en-GB"/>
        </w:rPr>
        <w:t>Aircraft Considerations</w:t>
      </w:r>
      <w:bookmarkEnd w:id="4"/>
    </w:p>
    <w:p w14:paraId="323B9B76" w14:textId="2E7D8D51" w:rsidR="003D7BB4" w:rsidRPr="008F672A" w:rsidRDefault="003D7BB4" w:rsidP="003D7BB4">
      <w:pPr>
        <w:spacing w:after="0" w:line="240" w:lineRule="auto"/>
        <w:jc w:val="both"/>
        <w:rPr>
          <w:rFonts w:ascii="Arial" w:eastAsia="ヒラギノ角ゴ Pro W3" w:hAnsi="Arial" w:cs="Arial"/>
          <w:color w:val="000000"/>
          <w:sz w:val="24"/>
          <w:szCs w:val="20"/>
          <w:lang w:eastAsia="en-GB"/>
        </w:rPr>
      </w:pPr>
      <w:r w:rsidRPr="008F672A">
        <w:rPr>
          <w:rFonts w:ascii="Arial" w:eastAsia="ヒラギノ角ゴ Pro W3" w:hAnsi="Arial" w:cs="Arial"/>
          <w:color w:val="000000"/>
          <w:sz w:val="24"/>
          <w:szCs w:val="20"/>
          <w:lang w:eastAsia="en-GB"/>
        </w:rPr>
        <w:t xml:space="preserve">The </w:t>
      </w:r>
      <w:r w:rsidR="00E665A1">
        <w:rPr>
          <w:rFonts w:ascii="Arial" w:eastAsia="ヒラギノ角ゴ Pro W3" w:hAnsi="Arial" w:cs="Arial"/>
          <w:color w:val="000000"/>
          <w:sz w:val="24"/>
          <w:szCs w:val="20"/>
          <w:lang w:eastAsia="en-GB"/>
        </w:rPr>
        <w:t>YP</w:t>
      </w:r>
      <w:r w:rsidRPr="008F672A">
        <w:rPr>
          <w:rFonts w:ascii="Arial" w:eastAsia="ヒラギノ角ゴ Pro W3" w:hAnsi="Arial" w:cs="Arial"/>
          <w:color w:val="000000"/>
          <w:sz w:val="24"/>
          <w:szCs w:val="20"/>
          <w:lang w:eastAsia="en-GB"/>
        </w:rPr>
        <w:t xml:space="preserve"> uses commercial aircraft, and therefore has very limited stretcher capability on the flights. All assisted pilgrims must be able to sit in an aircraft seat for the duration of the journey in order to travel by air.</w:t>
      </w:r>
    </w:p>
    <w:p w14:paraId="33C7C487" w14:textId="77777777" w:rsidR="003D7BB4" w:rsidRPr="008F672A" w:rsidRDefault="003D7BB4" w:rsidP="003D7BB4">
      <w:pPr>
        <w:spacing w:after="0" w:line="240" w:lineRule="auto"/>
        <w:jc w:val="both"/>
        <w:rPr>
          <w:rFonts w:ascii="Arial" w:eastAsia="ヒラギノ角ゴ Pro W3" w:hAnsi="Arial" w:cs="Arial"/>
          <w:color w:val="000000"/>
          <w:sz w:val="28"/>
          <w:szCs w:val="24"/>
        </w:rPr>
      </w:pPr>
    </w:p>
    <w:p w14:paraId="11CB2D89" w14:textId="77777777" w:rsidR="003D7BB4" w:rsidRPr="008F672A" w:rsidRDefault="008F672A" w:rsidP="003D7BB4">
      <w:pPr>
        <w:pStyle w:val="Heading2"/>
        <w:rPr>
          <w:rFonts w:eastAsia="ヒラギノ角ゴ Pro W3" w:cs="Arial"/>
        </w:rPr>
      </w:pPr>
      <w:bookmarkStart w:id="5" w:name="_Toc477515331"/>
      <w:r>
        <w:rPr>
          <w:rFonts w:eastAsia="ヒラギノ角ゴ Pro W3" w:cs="Arial"/>
        </w:rPr>
        <w:t xml:space="preserve">3.2 </w:t>
      </w:r>
      <w:r w:rsidR="003D7BB4" w:rsidRPr="008F672A">
        <w:rPr>
          <w:rFonts w:eastAsia="ヒラギノ角ゴ Pro W3" w:cs="Arial"/>
        </w:rPr>
        <w:t>Medical Considerations</w:t>
      </w:r>
      <w:bookmarkEnd w:id="5"/>
    </w:p>
    <w:p w14:paraId="3A9EA6FA" w14:textId="77777777" w:rsidR="003D7BB4" w:rsidRPr="008F672A" w:rsidRDefault="003D7BB4" w:rsidP="003D7BB4">
      <w:pPr>
        <w:spacing w:after="0" w:line="240" w:lineRule="auto"/>
        <w:jc w:val="both"/>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All assisted pilgrims must be certified as “fit to fly” by the appropriate physician in charge of their care, and assessed as suitable by the Medical Leadership team (MLT).  The ultimate decision to transport an assisted pilgrim by air will be made by the Chief Medical Officer (CMO) in collaboration with the MLT.</w:t>
      </w:r>
    </w:p>
    <w:p w14:paraId="7378A639" w14:textId="77777777" w:rsidR="003D7BB4" w:rsidRPr="008F672A" w:rsidRDefault="003D7BB4" w:rsidP="003D7BB4">
      <w:pPr>
        <w:spacing w:after="0" w:line="240" w:lineRule="auto"/>
        <w:ind w:left="360"/>
        <w:jc w:val="both"/>
        <w:rPr>
          <w:rFonts w:ascii="Arial" w:eastAsia="ヒラギノ角ゴ Pro W3" w:hAnsi="Arial" w:cs="Arial"/>
          <w:color w:val="000000"/>
          <w:sz w:val="24"/>
          <w:szCs w:val="24"/>
        </w:rPr>
      </w:pPr>
    </w:p>
    <w:p w14:paraId="768DDE00" w14:textId="77777777" w:rsidR="003D7BB4" w:rsidRPr="008F672A" w:rsidRDefault="008F672A" w:rsidP="003D7BB4">
      <w:pPr>
        <w:pStyle w:val="Heading1"/>
        <w:rPr>
          <w:rFonts w:eastAsia="ヒラギノ角ゴ Pro W3" w:cs="Arial"/>
        </w:rPr>
      </w:pPr>
      <w:bookmarkStart w:id="6" w:name="_Toc477515332"/>
      <w:r>
        <w:rPr>
          <w:rFonts w:eastAsia="ヒラギノ角ゴ Pro W3" w:cs="Arial"/>
        </w:rPr>
        <w:t xml:space="preserve">4.0 </w:t>
      </w:r>
      <w:r w:rsidR="003D7BB4" w:rsidRPr="008F672A">
        <w:rPr>
          <w:rFonts w:eastAsia="ヒラギノ角ゴ Pro W3" w:cs="Arial"/>
        </w:rPr>
        <w:t>Flight Restrictions</w:t>
      </w:r>
      <w:bookmarkEnd w:id="6"/>
    </w:p>
    <w:p w14:paraId="3B8AAB99" w14:textId="0DCDDC9C" w:rsidR="008F672A" w:rsidRPr="008F672A" w:rsidRDefault="003D7BB4" w:rsidP="003D7BB4">
      <w:pPr>
        <w:spacing w:after="0" w:line="240" w:lineRule="auto"/>
        <w:jc w:val="both"/>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The pilgrimage flight has the same flight restrictions as any other flight.  To that end all pilgrims shoul</w:t>
      </w:r>
      <w:r w:rsidR="008F672A" w:rsidRPr="008F672A">
        <w:rPr>
          <w:rFonts w:ascii="Arial" w:eastAsia="ヒラギノ角ゴ Pro W3" w:hAnsi="Arial" w:cs="Arial"/>
          <w:color w:val="000000"/>
          <w:sz w:val="24"/>
          <w:szCs w:val="24"/>
        </w:rPr>
        <w:t xml:space="preserve">d be made aware of </w:t>
      </w:r>
      <w:r w:rsidR="008F672A" w:rsidRPr="00A821C2">
        <w:rPr>
          <w:rFonts w:ascii="Arial" w:eastAsia="ヒラギノ角ゴ Pro W3" w:hAnsi="Arial" w:cs="Arial"/>
          <w:color w:val="000000"/>
          <w:sz w:val="24"/>
          <w:szCs w:val="24"/>
        </w:rPr>
        <w:t>Appendix A</w:t>
      </w:r>
      <w:r w:rsidR="00A821C2" w:rsidRPr="00A821C2">
        <w:rPr>
          <w:rFonts w:ascii="Arial" w:eastAsia="ヒラギノ角ゴ Pro W3" w:hAnsi="Arial" w:cs="Arial"/>
          <w:color w:val="000000"/>
          <w:sz w:val="24"/>
          <w:szCs w:val="24"/>
        </w:rPr>
        <w:t xml:space="preserve"> </w:t>
      </w:r>
      <w:r w:rsidR="00A821C2" w:rsidRPr="00A821C2">
        <w:rPr>
          <w:rFonts w:ascii="Arial" w:hAnsi="Arial" w:cs="Arial"/>
          <w:sz w:val="24"/>
          <w:szCs w:val="24"/>
        </w:rPr>
        <w:t>Restricted Items for flight passengers</w:t>
      </w:r>
      <w:proofErr w:type="gramStart"/>
      <w:r w:rsidR="008F672A" w:rsidRPr="008F672A">
        <w:rPr>
          <w:rFonts w:ascii="Arial" w:eastAsia="ヒラギノ角ゴ Pro W3" w:hAnsi="Arial" w:cs="Arial"/>
          <w:color w:val="000000"/>
          <w:sz w:val="24"/>
          <w:szCs w:val="24"/>
        </w:rPr>
        <w:t>.:</w:t>
      </w:r>
      <w:proofErr w:type="gramEnd"/>
    </w:p>
    <w:p w14:paraId="51E5E153" w14:textId="77777777" w:rsidR="00761E72" w:rsidRDefault="00761E72">
      <w:pPr>
        <w:rPr>
          <w:rFonts w:ascii="Arial" w:eastAsia="ヒラギノ角ゴ Pro W3" w:hAnsi="Arial" w:cs="Arial"/>
          <w:color w:val="2E74B5" w:themeColor="accent1" w:themeShade="BF"/>
          <w:sz w:val="36"/>
          <w:szCs w:val="32"/>
        </w:rPr>
      </w:pPr>
      <w:r>
        <w:rPr>
          <w:rFonts w:eastAsia="ヒラギノ角ゴ Pro W3" w:cs="Arial"/>
        </w:rPr>
        <w:br w:type="page"/>
      </w:r>
    </w:p>
    <w:p w14:paraId="7B0217B2" w14:textId="77777777" w:rsidR="003D7BB4" w:rsidRPr="008F672A" w:rsidRDefault="008F672A" w:rsidP="003D7BB4">
      <w:pPr>
        <w:pStyle w:val="Heading1"/>
        <w:rPr>
          <w:rFonts w:eastAsia="ヒラギノ角ゴ Pro W3" w:cs="Arial"/>
        </w:rPr>
      </w:pPr>
      <w:bookmarkStart w:id="7" w:name="_Toc477515333"/>
      <w:r>
        <w:rPr>
          <w:rFonts w:eastAsia="ヒラギノ角ゴ Pro W3" w:cs="Arial"/>
        </w:rPr>
        <w:lastRenderedPageBreak/>
        <w:t xml:space="preserve">5.0 </w:t>
      </w:r>
      <w:r w:rsidR="003D7BB4" w:rsidRPr="008F672A">
        <w:rPr>
          <w:rFonts w:eastAsia="ヒラギノ角ゴ Pro W3" w:cs="Arial"/>
        </w:rPr>
        <w:t>Physiological Effects of Flying</w:t>
      </w:r>
      <w:bookmarkEnd w:id="7"/>
    </w:p>
    <w:p w14:paraId="1A54131C" w14:textId="77777777" w:rsidR="003D7BB4" w:rsidRDefault="003D7BB4" w:rsidP="003D7BB4">
      <w:pPr>
        <w:spacing w:after="0" w:line="240" w:lineRule="auto"/>
        <w:jc w:val="both"/>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The act of flying puts additional stresses on the body.  These stresses can be uncomfortable for young, fit, healthy individuals and will have an even greater effect on our frail, sick or elderly pilgrims.  All pilgrimage helpers involved in the pilgrimage flight should be aware of the stresses that flight will have on them as well as on the pilgrims they are escorting.</w:t>
      </w:r>
    </w:p>
    <w:p w14:paraId="266DCE00" w14:textId="77777777" w:rsidR="001A3B9A" w:rsidRPr="008F672A" w:rsidRDefault="001A3B9A" w:rsidP="003D7BB4">
      <w:pPr>
        <w:spacing w:after="0" w:line="240" w:lineRule="auto"/>
        <w:jc w:val="both"/>
        <w:rPr>
          <w:rFonts w:ascii="Arial" w:eastAsia="ヒラギノ角ゴ Pro W3" w:hAnsi="Arial" w:cs="Arial"/>
          <w:color w:val="000000"/>
          <w:sz w:val="24"/>
          <w:szCs w:val="24"/>
        </w:rPr>
      </w:pPr>
    </w:p>
    <w:p w14:paraId="5D848BA6" w14:textId="77777777" w:rsidR="003D7BB4" w:rsidRPr="008F672A" w:rsidRDefault="008F672A" w:rsidP="003D7BB4">
      <w:pPr>
        <w:pStyle w:val="Heading2"/>
        <w:rPr>
          <w:rFonts w:eastAsia="ヒラギノ角ゴ Pro W3" w:cs="Arial"/>
        </w:rPr>
      </w:pPr>
      <w:bookmarkStart w:id="8" w:name="_Toc477515334"/>
      <w:r>
        <w:rPr>
          <w:rFonts w:eastAsia="ヒラギノ角ゴ Pro W3" w:cs="Arial"/>
        </w:rPr>
        <w:t xml:space="preserve">5.1 </w:t>
      </w:r>
      <w:r w:rsidR="003D7BB4" w:rsidRPr="008F672A">
        <w:rPr>
          <w:rFonts w:eastAsia="ヒラギノ角ゴ Pro W3" w:cs="Arial"/>
        </w:rPr>
        <w:t>Effects of Altitude</w:t>
      </w:r>
      <w:bookmarkEnd w:id="8"/>
    </w:p>
    <w:p w14:paraId="40EE3B3E" w14:textId="77777777" w:rsidR="003D7BB4" w:rsidRPr="008F672A" w:rsidRDefault="003D7BB4" w:rsidP="003D7BB4">
      <w:pPr>
        <w:spacing w:after="0" w:line="240" w:lineRule="auto"/>
        <w:jc w:val="both"/>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Atmospheric pressure and temperature decrease with altitude.  Pressure is maintained within the cabin by controlling the flow of compressed gas out of the cabin to the atmosphere.  “Cabin altitude” therefore describes the ambient environment within the aircraft cabin during flight.  </w:t>
      </w:r>
    </w:p>
    <w:p w14:paraId="0E638E7F" w14:textId="77777777" w:rsidR="003D7BB4" w:rsidRPr="008F672A" w:rsidRDefault="003D7BB4" w:rsidP="003D7BB4">
      <w:pPr>
        <w:spacing w:after="0" w:line="240" w:lineRule="auto"/>
        <w:jc w:val="both"/>
        <w:rPr>
          <w:rFonts w:ascii="Arial" w:eastAsia="ヒラギノ角ゴ Pro W3" w:hAnsi="Arial" w:cs="Arial"/>
          <w:color w:val="000000"/>
          <w:sz w:val="24"/>
          <w:szCs w:val="24"/>
        </w:rPr>
      </w:pPr>
    </w:p>
    <w:p w14:paraId="1C5E50DE" w14:textId="77777777" w:rsidR="003D7BB4" w:rsidRPr="008F672A" w:rsidRDefault="003D7BB4" w:rsidP="003D7BB4">
      <w:pPr>
        <w:spacing w:after="0" w:line="240" w:lineRule="auto"/>
        <w:jc w:val="both"/>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Pressurised aircrafts cruising at 33,000ft usually have a cabin altitude of between 6,000 and 8,000ft.  While this rarely poses a problem for healthy passengers, the physiological effects on pilgrims with pathological conditions may be considerable.  The main effects are due to the reduction of oxygen in the bloodstream. This may worsen some clinical conditions.</w:t>
      </w:r>
    </w:p>
    <w:p w14:paraId="69510700" w14:textId="77777777" w:rsidR="003D7BB4" w:rsidRPr="008F672A" w:rsidRDefault="003D7BB4" w:rsidP="003D7BB4">
      <w:pPr>
        <w:spacing w:after="0" w:line="240" w:lineRule="auto"/>
        <w:jc w:val="both"/>
        <w:rPr>
          <w:rFonts w:ascii="Arial" w:eastAsia="ヒラギノ角ゴ Pro W3" w:hAnsi="Arial" w:cs="Arial"/>
          <w:color w:val="000000"/>
          <w:sz w:val="28"/>
          <w:szCs w:val="24"/>
        </w:rPr>
      </w:pPr>
    </w:p>
    <w:p w14:paraId="6486673C" w14:textId="77777777" w:rsidR="003D7BB4" w:rsidRPr="008F672A" w:rsidRDefault="008F672A" w:rsidP="003D7BB4">
      <w:pPr>
        <w:pStyle w:val="Heading2"/>
        <w:rPr>
          <w:rFonts w:eastAsia="ヒラギノ角ゴ Pro W3" w:cs="Arial"/>
        </w:rPr>
      </w:pPr>
      <w:bookmarkStart w:id="9" w:name="_Toc477515335"/>
      <w:r>
        <w:rPr>
          <w:rFonts w:eastAsia="ヒラギノ角ゴ Pro W3" w:cs="Arial"/>
        </w:rPr>
        <w:t xml:space="preserve">5.2 </w:t>
      </w:r>
      <w:r w:rsidR="003D7BB4" w:rsidRPr="008F672A">
        <w:rPr>
          <w:rFonts w:eastAsia="ヒラギノ角ゴ Pro W3" w:cs="Arial"/>
        </w:rPr>
        <w:t>Pressure and Volume</w:t>
      </w:r>
      <w:bookmarkEnd w:id="9"/>
    </w:p>
    <w:p w14:paraId="133359A4" w14:textId="77777777" w:rsidR="003D7BB4" w:rsidRPr="008F672A" w:rsidRDefault="003D7BB4" w:rsidP="003D7BB4">
      <w:pPr>
        <w:spacing w:after="0" w:line="240" w:lineRule="auto"/>
        <w:jc w:val="both"/>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Gas expands with altitude as the atmospheric pressure decreases.  This can be up to 30% at </w:t>
      </w:r>
      <w:proofErr w:type="gramStart"/>
      <w:r w:rsidRPr="008F672A">
        <w:rPr>
          <w:rFonts w:ascii="Arial" w:eastAsia="ヒラギノ角ゴ Pro W3" w:hAnsi="Arial" w:cs="Arial"/>
          <w:color w:val="000000"/>
          <w:sz w:val="24"/>
          <w:szCs w:val="24"/>
        </w:rPr>
        <w:t>6,000ft which</w:t>
      </w:r>
      <w:proofErr w:type="gramEnd"/>
      <w:r w:rsidRPr="008F672A">
        <w:rPr>
          <w:rFonts w:ascii="Arial" w:eastAsia="ヒラギノ角ゴ Pro W3" w:hAnsi="Arial" w:cs="Arial"/>
          <w:color w:val="000000"/>
          <w:sz w:val="24"/>
          <w:szCs w:val="24"/>
        </w:rPr>
        <w:t xml:space="preserve"> can cause great discomfort.  The most common problems are with the ears, sinuses and abdomen.</w:t>
      </w:r>
    </w:p>
    <w:p w14:paraId="3402B12F" w14:textId="77777777" w:rsidR="003D7BB4" w:rsidRPr="008F672A" w:rsidRDefault="003D7BB4" w:rsidP="003D7BB4">
      <w:pPr>
        <w:spacing w:after="0" w:line="240" w:lineRule="auto"/>
        <w:jc w:val="both"/>
        <w:rPr>
          <w:rFonts w:ascii="Arial" w:eastAsia="ヒラギノ角ゴ Pro W3" w:hAnsi="Arial" w:cs="Arial"/>
          <w:color w:val="000000"/>
          <w:sz w:val="24"/>
          <w:szCs w:val="24"/>
        </w:rPr>
      </w:pPr>
    </w:p>
    <w:p w14:paraId="66543249" w14:textId="77777777" w:rsidR="003D7BB4" w:rsidRPr="008F672A" w:rsidRDefault="008F672A" w:rsidP="003D7BB4">
      <w:pPr>
        <w:pStyle w:val="Heading1"/>
        <w:rPr>
          <w:rFonts w:eastAsia="ヒラギノ角ゴ Pro W3" w:cs="Arial"/>
        </w:rPr>
      </w:pPr>
      <w:bookmarkStart w:id="10" w:name="_Toc477515336"/>
      <w:r>
        <w:rPr>
          <w:rFonts w:eastAsia="ヒラギノ角ゴ Pro W3" w:cs="Arial"/>
        </w:rPr>
        <w:t xml:space="preserve">6.0 </w:t>
      </w:r>
      <w:r w:rsidR="003D7BB4" w:rsidRPr="008F672A">
        <w:rPr>
          <w:rFonts w:eastAsia="ヒラギノ角ゴ Pro W3" w:cs="Arial"/>
        </w:rPr>
        <w:t>Clinical Criteria</w:t>
      </w:r>
      <w:bookmarkEnd w:id="10"/>
    </w:p>
    <w:p w14:paraId="471A0F08" w14:textId="77777777" w:rsidR="003D7BB4" w:rsidRPr="008F672A" w:rsidRDefault="003D7BB4" w:rsidP="003D7BB4">
      <w:pPr>
        <w:spacing w:after="0" w:line="240" w:lineRule="auto"/>
        <w:jc w:val="both"/>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Due to the physiological effects of flying there are certain pilgrims who are not considered safe to fly due to their underlying medical conditions.  Pilgrims will be considered on a </w:t>
      </w:r>
      <w:proofErr w:type="gramStart"/>
      <w:r w:rsidRPr="008F672A">
        <w:rPr>
          <w:rFonts w:ascii="Arial" w:eastAsia="ヒラギノ角ゴ Pro W3" w:hAnsi="Arial" w:cs="Arial"/>
          <w:color w:val="000000"/>
          <w:sz w:val="24"/>
          <w:szCs w:val="24"/>
        </w:rPr>
        <w:t>case by case</w:t>
      </w:r>
      <w:proofErr w:type="gramEnd"/>
      <w:r w:rsidRPr="008F672A">
        <w:rPr>
          <w:rFonts w:ascii="Arial" w:eastAsia="ヒラギノ角ゴ Pro W3" w:hAnsi="Arial" w:cs="Arial"/>
          <w:color w:val="000000"/>
          <w:sz w:val="24"/>
          <w:szCs w:val="24"/>
        </w:rPr>
        <w:t xml:space="preserve"> basis by the MLT, and the CMO’s decision is final. Appendix B provides further information relating to specific conditions.</w:t>
      </w:r>
    </w:p>
    <w:p w14:paraId="4DBF910E" w14:textId="77777777" w:rsidR="00761E72" w:rsidRDefault="00761E72">
      <w:pPr>
        <w:rPr>
          <w:rFonts w:ascii="Arial" w:eastAsia="ヒラギノ角ゴ Pro W3" w:hAnsi="Arial" w:cs="Arial"/>
          <w:color w:val="2E74B5" w:themeColor="accent1" w:themeShade="BF"/>
          <w:sz w:val="36"/>
          <w:szCs w:val="32"/>
        </w:rPr>
      </w:pPr>
      <w:r>
        <w:rPr>
          <w:rFonts w:eastAsia="ヒラギノ角ゴ Pro W3" w:cs="Arial"/>
        </w:rPr>
        <w:br w:type="page"/>
      </w:r>
    </w:p>
    <w:p w14:paraId="492C962F" w14:textId="77777777" w:rsidR="003D7BB4" w:rsidRPr="008F672A" w:rsidRDefault="008F672A" w:rsidP="003D7BB4">
      <w:pPr>
        <w:pStyle w:val="Heading1"/>
        <w:rPr>
          <w:rFonts w:eastAsia="ヒラギノ角ゴ Pro W3" w:cs="Arial"/>
        </w:rPr>
      </w:pPr>
      <w:bookmarkStart w:id="11" w:name="_Toc477515337"/>
      <w:r>
        <w:rPr>
          <w:rFonts w:eastAsia="ヒラギノ角ゴ Pro W3" w:cs="Arial"/>
        </w:rPr>
        <w:lastRenderedPageBreak/>
        <w:t xml:space="preserve">7.0 </w:t>
      </w:r>
      <w:r w:rsidR="003D7BB4" w:rsidRPr="008F672A">
        <w:rPr>
          <w:rFonts w:eastAsia="ヒラギノ角ゴ Pro W3" w:cs="Arial"/>
        </w:rPr>
        <w:t>Dependency</w:t>
      </w:r>
      <w:bookmarkEnd w:id="11"/>
      <w:r w:rsidR="003D7BB4" w:rsidRPr="008F672A">
        <w:rPr>
          <w:rFonts w:eastAsia="ヒラギノ角ゴ Pro W3" w:cs="Arial"/>
        </w:rPr>
        <w:t xml:space="preserve"> </w:t>
      </w:r>
    </w:p>
    <w:p w14:paraId="4E8A6995" w14:textId="08B41670" w:rsidR="003D7BB4" w:rsidRPr="008F672A" w:rsidRDefault="003D7BB4" w:rsidP="003D7BB4">
      <w:pPr>
        <w:spacing w:after="0" w:line="240" w:lineRule="auto"/>
        <w:jc w:val="both"/>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The </w:t>
      </w:r>
      <w:r w:rsidR="00E665A1">
        <w:rPr>
          <w:rFonts w:ascii="Arial" w:eastAsia="ヒラギノ角ゴ Pro W3" w:hAnsi="Arial" w:cs="Arial"/>
          <w:color w:val="000000"/>
          <w:sz w:val="24"/>
          <w:szCs w:val="24"/>
        </w:rPr>
        <w:t>YP</w:t>
      </w:r>
      <w:r w:rsidRPr="008F672A">
        <w:rPr>
          <w:rFonts w:ascii="Arial" w:eastAsia="ヒラギノ角ゴ Pro W3" w:hAnsi="Arial" w:cs="Arial"/>
          <w:color w:val="000000"/>
          <w:sz w:val="24"/>
          <w:szCs w:val="24"/>
        </w:rPr>
        <w:t xml:space="preserve"> visitors will assess each assisted pilgrim.  The information from the visit form will then be used by the MLT to determine each pilgrim’s dependency.  Pilgrims may have both medical and psychological needs.  Both dependencies should therefore be considered when deciding on their suitability to fly.</w:t>
      </w:r>
    </w:p>
    <w:p w14:paraId="2F01512C" w14:textId="77777777" w:rsidR="003D7BB4" w:rsidRPr="008F672A" w:rsidRDefault="003D7BB4" w:rsidP="003D7BB4">
      <w:pPr>
        <w:spacing w:after="0" w:line="240" w:lineRule="auto"/>
        <w:jc w:val="both"/>
        <w:rPr>
          <w:rFonts w:ascii="Arial" w:eastAsia="ヒラギノ角ゴ Pro W3" w:hAnsi="Arial" w:cs="Arial"/>
          <w:color w:val="000000"/>
          <w:sz w:val="24"/>
          <w:szCs w:val="24"/>
        </w:rPr>
      </w:pPr>
    </w:p>
    <w:p w14:paraId="6093C8DE" w14:textId="77777777" w:rsidR="003D7BB4" w:rsidRPr="008F672A" w:rsidRDefault="008F672A" w:rsidP="003D7BB4">
      <w:pPr>
        <w:pStyle w:val="Heading2"/>
        <w:rPr>
          <w:rFonts w:eastAsia="ヒラギノ角ゴ Pro W3" w:cs="Arial"/>
        </w:rPr>
      </w:pPr>
      <w:bookmarkStart w:id="12" w:name="_Toc477515338"/>
      <w:r>
        <w:rPr>
          <w:rFonts w:eastAsia="ヒラギノ角ゴ Pro W3" w:cs="Arial"/>
        </w:rPr>
        <w:t xml:space="preserve">7.1 </w:t>
      </w:r>
      <w:r w:rsidR="003D7BB4" w:rsidRPr="008F672A">
        <w:rPr>
          <w:rFonts w:eastAsia="ヒラギノ角ゴ Pro W3" w:cs="Arial"/>
        </w:rPr>
        <w:t>Medical Dependency</w:t>
      </w:r>
      <w:bookmarkEnd w:id="12"/>
    </w:p>
    <w:p w14:paraId="208DDC38" w14:textId="77777777" w:rsidR="003D7BB4" w:rsidRPr="008F672A" w:rsidRDefault="003D7BB4" w:rsidP="003D7BB4">
      <w:pPr>
        <w:spacing w:after="0" w:line="240" w:lineRule="auto"/>
        <w:jc w:val="both"/>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There are 4 recognised levels of medical dependency for flights:</w:t>
      </w:r>
    </w:p>
    <w:tbl>
      <w:tblPr>
        <w:tblStyle w:val="TableGrid"/>
        <w:tblW w:w="9634" w:type="dxa"/>
        <w:tblLook w:val="04A0" w:firstRow="1" w:lastRow="0" w:firstColumn="1" w:lastColumn="0" w:noHBand="0" w:noVBand="1"/>
      </w:tblPr>
      <w:tblGrid>
        <w:gridCol w:w="421"/>
        <w:gridCol w:w="2409"/>
        <w:gridCol w:w="6804"/>
      </w:tblGrid>
      <w:tr w:rsidR="00C14869" w:rsidRPr="00C14869" w14:paraId="07467EA2" w14:textId="77777777" w:rsidTr="00B24CAF">
        <w:tc>
          <w:tcPr>
            <w:tcW w:w="421" w:type="dxa"/>
          </w:tcPr>
          <w:p w14:paraId="7D461593" w14:textId="77777777" w:rsidR="00C14869" w:rsidRPr="00C14869" w:rsidRDefault="00C14869" w:rsidP="003D7BB4">
            <w:pPr>
              <w:jc w:val="both"/>
              <w:rPr>
                <w:rFonts w:ascii="Arial" w:eastAsia="ヒラギノ角ゴ Pro W3" w:hAnsi="Arial" w:cs="Arial"/>
                <w:color w:val="000000"/>
                <w:szCs w:val="24"/>
              </w:rPr>
            </w:pPr>
            <w:r w:rsidRPr="00C14869">
              <w:rPr>
                <w:rFonts w:ascii="Arial" w:eastAsia="ヒラギノ角ゴ Pro W3" w:hAnsi="Arial" w:cs="Arial"/>
                <w:color w:val="000000"/>
                <w:szCs w:val="24"/>
              </w:rPr>
              <w:t>1.</w:t>
            </w:r>
          </w:p>
        </w:tc>
        <w:tc>
          <w:tcPr>
            <w:tcW w:w="2409" w:type="dxa"/>
          </w:tcPr>
          <w:p w14:paraId="04B6A251" w14:textId="77777777" w:rsidR="00C14869" w:rsidRPr="00C14869" w:rsidRDefault="00C14869" w:rsidP="003D7BB4">
            <w:pPr>
              <w:jc w:val="both"/>
              <w:rPr>
                <w:rFonts w:ascii="Arial" w:eastAsia="ヒラギノ角ゴ Pro W3" w:hAnsi="Arial" w:cs="Arial"/>
                <w:color w:val="000000"/>
                <w:szCs w:val="24"/>
              </w:rPr>
            </w:pPr>
            <w:r w:rsidRPr="00C14869">
              <w:rPr>
                <w:rFonts w:ascii="Arial" w:eastAsia="ヒラギノ角ゴ Pro W3" w:hAnsi="Arial" w:cs="Arial"/>
                <w:color w:val="000000"/>
                <w:szCs w:val="24"/>
              </w:rPr>
              <w:t>High Dependency</w:t>
            </w:r>
          </w:p>
        </w:tc>
        <w:tc>
          <w:tcPr>
            <w:tcW w:w="6804" w:type="dxa"/>
          </w:tcPr>
          <w:p w14:paraId="6D7D9EEB" w14:textId="77777777" w:rsidR="00C14869" w:rsidRPr="00C14869" w:rsidRDefault="00C14869" w:rsidP="003D7BB4">
            <w:pPr>
              <w:jc w:val="both"/>
              <w:rPr>
                <w:rFonts w:ascii="Arial" w:eastAsia="ヒラギノ角ゴ Pro W3" w:hAnsi="Arial" w:cs="Arial"/>
                <w:color w:val="000000"/>
                <w:szCs w:val="24"/>
              </w:rPr>
            </w:pPr>
            <w:r w:rsidRPr="00C14869">
              <w:rPr>
                <w:rFonts w:ascii="Arial" w:eastAsia="ヒラギノ角ゴ Pro W3" w:hAnsi="Arial" w:cs="Arial"/>
                <w:color w:val="000000"/>
                <w:szCs w:val="24"/>
              </w:rPr>
              <w:t>Pilgrims who require intensive support during flight i.e. ventilation, central venous pressure monitoring, or cardiac monitoring</w:t>
            </w:r>
          </w:p>
        </w:tc>
      </w:tr>
      <w:tr w:rsidR="00C14869" w:rsidRPr="00C14869" w14:paraId="135E45B9" w14:textId="77777777" w:rsidTr="00B24CAF">
        <w:tc>
          <w:tcPr>
            <w:tcW w:w="421" w:type="dxa"/>
          </w:tcPr>
          <w:p w14:paraId="3674B7A3" w14:textId="77777777" w:rsidR="00C14869" w:rsidRPr="00C14869" w:rsidRDefault="00C14869" w:rsidP="003D7BB4">
            <w:pPr>
              <w:jc w:val="both"/>
              <w:rPr>
                <w:rFonts w:ascii="Arial" w:eastAsia="ヒラギノ角ゴ Pro W3" w:hAnsi="Arial" w:cs="Arial"/>
                <w:color w:val="000000"/>
                <w:szCs w:val="24"/>
              </w:rPr>
            </w:pPr>
            <w:r w:rsidRPr="00C14869">
              <w:rPr>
                <w:rFonts w:ascii="Arial" w:eastAsia="ヒラギノ角ゴ Pro W3" w:hAnsi="Arial" w:cs="Arial"/>
                <w:color w:val="000000"/>
                <w:szCs w:val="24"/>
              </w:rPr>
              <w:t>2.</w:t>
            </w:r>
          </w:p>
        </w:tc>
        <w:tc>
          <w:tcPr>
            <w:tcW w:w="2409" w:type="dxa"/>
          </w:tcPr>
          <w:p w14:paraId="36B5B731" w14:textId="77777777" w:rsidR="00C14869" w:rsidRPr="00C14869" w:rsidRDefault="00C14869" w:rsidP="003D7BB4">
            <w:pPr>
              <w:jc w:val="both"/>
              <w:rPr>
                <w:rFonts w:ascii="Arial" w:eastAsia="ヒラギノ角ゴ Pro W3" w:hAnsi="Arial" w:cs="Arial"/>
                <w:color w:val="000000"/>
                <w:szCs w:val="24"/>
              </w:rPr>
            </w:pPr>
            <w:r w:rsidRPr="00C14869">
              <w:rPr>
                <w:rFonts w:ascii="Arial" w:eastAsia="ヒラギノ角ゴ Pro W3" w:hAnsi="Arial" w:cs="Arial"/>
                <w:color w:val="000000"/>
                <w:szCs w:val="24"/>
              </w:rPr>
              <w:t>Medium Dependency</w:t>
            </w:r>
          </w:p>
        </w:tc>
        <w:tc>
          <w:tcPr>
            <w:tcW w:w="6804" w:type="dxa"/>
          </w:tcPr>
          <w:p w14:paraId="74419782" w14:textId="77777777" w:rsidR="00C14869" w:rsidRPr="00C14869" w:rsidRDefault="00C14869" w:rsidP="003D7BB4">
            <w:pPr>
              <w:jc w:val="both"/>
              <w:rPr>
                <w:rFonts w:ascii="Arial" w:eastAsia="ヒラギノ角ゴ Pro W3" w:hAnsi="Arial" w:cs="Arial"/>
                <w:color w:val="000000"/>
                <w:szCs w:val="24"/>
              </w:rPr>
            </w:pPr>
            <w:r w:rsidRPr="00C14869">
              <w:rPr>
                <w:rFonts w:ascii="Arial" w:eastAsia="ヒラギノ角ゴ Pro W3" w:hAnsi="Arial" w:cs="Arial"/>
                <w:color w:val="000000"/>
                <w:szCs w:val="24"/>
              </w:rPr>
              <w:t>Pilgrims whose condition may deteriorate in flight and requires regular monitoring</w:t>
            </w:r>
          </w:p>
        </w:tc>
      </w:tr>
      <w:tr w:rsidR="00C14869" w:rsidRPr="00C14869" w14:paraId="73C38537" w14:textId="77777777" w:rsidTr="00B24CAF">
        <w:tc>
          <w:tcPr>
            <w:tcW w:w="421" w:type="dxa"/>
          </w:tcPr>
          <w:p w14:paraId="22A58879" w14:textId="77777777" w:rsidR="00C14869" w:rsidRPr="00C14869" w:rsidRDefault="00C14869" w:rsidP="003D7BB4">
            <w:pPr>
              <w:jc w:val="both"/>
              <w:rPr>
                <w:rFonts w:ascii="Arial" w:eastAsia="ヒラギノ角ゴ Pro W3" w:hAnsi="Arial" w:cs="Arial"/>
                <w:color w:val="000000"/>
                <w:szCs w:val="24"/>
              </w:rPr>
            </w:pPr>
            <w:r w:rsidRPr="00C14869">
              <w:rPr>
                <w:rFonts w:ascii="Arial" w:eastAsia="ヒラギノ角ゴ Pro W3" w:hAnsi="Arial" w:cs="Arial"/>
                <w:color w:val="000000"/>
                <w:szCs w:val="24"/>
              </w:rPr>
              <w:t>3.</w:t>
            </w:r>
          </w:p>
        </w:tc>
        <w:tc>
          <w:tcPr>
            <w:tcW w:w="2409" w:type="dxa"/>
          </w:tcPr>
          <w:p w14:paraId="437161A0" w14:textId="77777777" w:rsidR="00C14869" w:rsidRPr="00C14869" w:rsidRDefault="00C14869" w:rsidP="003D7BB4">
            <w:pPr>
              <w:jc w:val="both"/>
              <w:rPr>
                <w:rFonts w:ascii="Arial" w:eastAsia="ヒラギノ角ゴ Pro W3" w:hAnsi="Arial" w:cs="Arial"/>
                <w:color w:val="000000"/>
                <w:szCs w:val="24"/>
              </w:rPr>
            </w:pPr>
            <w:r w:rsidRPr="00C14869">
              <w:rPr>
                <w:rFonts w:ascii="Arial" w:eastAsia="ヒラギノ角ゴ Pro W3" w:hAnsi="Arial" w:cs="Arial"/>
                <w:color w:val="000000"/>
                <w:szCs w:val="24"/>
              </w:rPr>
              <w:t>Low Dependency</w:t>
            </w:r>
          </w:p>
        </w:tc>
        <w:tc>
          <w:tcPr>
            <w:tcW w:w="6804" w:type="dxa"/>
          </w:tcPr>
          <w:p w14:paraId="6FBAFE87" w14:textId="77777777" w:rsidR="00C14869" w:rsidRPr="00C14869" w:rsidRDefault="00C14869" w:rsidP="003D7BB4">
            <w:pPr>
              <w:jc w:val="both"/>
              <w:rPr>
                <w:rFonts w:ascii="Arial" w:eastAsia="ヒラギノ角ゴ Pro W3" w:hAnsi="Arial" w:cs="Arial"/>
                <w:color w:val="000000"/>
                <w:szCs w:val="24"/>
              </w:rPr>
            </w:pPr>
            <w:r w:rsidRPr="00C14869">
              <w:rPr>
                <w:rFonts w:ascii="Arial" w:eastAsia="ヒラギノ角ゴ Pro W3" w:hAnsi="Arial" w:cs="Arial"/>
                <w:color w:val="000000"/>
                <w:szCs w:val="24"/>
              </w:rPr>
              <w:t>Pilgrims whose condition is not expected to deteriorate during flight but may require nursing care i.e. attention to a urinary catheter or colostomy, administration of medications, or enteral/parenteral feeding</w:t>
            </w:r>
          </w:p>
        </w:tc>
      </w:tr>
      <w:tr w:rsidR="00C14869" w:rsidRPr="00C14869" w14:paraId="48E42C94" w14:textId="77777777" w:rsidTr="00B24CAF">
        <w:tc>
          <w:tcPr>
            <w:tcW w:w="421" w:type="dxa"/>
          </w:tcPr>
          <w:p w14:paraId="2EDA78B5" w14:textId="77777777" w:rsidR="00C14869" w:rsidRPr="00C14869" w:rsidRDefault="00C14869" w:rsidP="003D7BB4">
            <w:pPr>
              <w:jc w:val="both"/>
              <w:rPr>
                <w:rFonts w:ascii="Arial" w:eastAsia="ヒラギノ角ゴ Pro W3" w:hAnsi="Arial" w:cs="Arial"/>
                <w:color w:val="000000"/>
                <w:szCs w:val="24"/>
              </w:rPr>
            </w:pPr>
            <w:r w:rsidRPr="00C14869">
              <w:rPr>
                <w:rFonts w:ascii="Arial" w:eastAsia="ヒラギノ角ゴ Pro W3" w:hAnsi="Arial" w:cs="Arial"/>
                <w:color w:val="000000"/>
                <w:szCs w:val="24"/>
              </w:rPr>
              <w:t>4.</w:t>
            </w:r>
          </w:p>
        </w:tc>
        <w:tc>
          <w:tcPr>
            <w:tcW w:w="2409" w:type="dxa"/>
          </w:tcPr>
          <w:p w14:paraId="0E55769F" w14:textId="77777777" w:rsidR="00C14869" w:rsidRPr="00C14869" w:rsidRDefault="00C14869" w:rsidP="003D7BB4">
            <w:pPr>
              <w:jc w:val="both"/>
              <w:rPr>
                <w:rFonts w:ascii="Arial" w:eastAsia="ヒラギノ角ゴ Pro W3" w:hAnsi="Arial" w:cs="Arial"/>
                <w:color w:val="000000"/>
                <w:szCs w:val="24"/>
              </w:rPr>
            </w:pPr>
            <w:r w:rsidRPr="00C14869">
              <w:rPr>
                <w:rFonts w:ascii="Arial" w:eastAsia="ヒラギノ角ゴ Pro W3" w:hAnsi="Arial" w:cs="Arial"/>
                <w:color w:val="000000"/>
                <w:szCs w:val="24"/>
              </w:rPr>
              <w:t>Minimal Dependency</w:t>
            </w:r>
          </w:p>
        </w:tc>
        <w:tc>
          <w:tcPr>
            <w:tcW w:w="6804" w:type="dxa"/>
          </w:tcPr>
          <w:p w14:paraId="7FB47472" w14:textId="77777777" w:rsidR="00C14869" w:rsidRPr="00C14869" w:rsidRDefault="00C14869" w:rsidP="003D7BB4">
            <w:pPr>
              <w:jc w:val="both"/>
              <w:rPr>
                <w:rFonts w:ascii="Arial" w:eastAsia="ヒラギノ角ゴ Pro W3" w:hAnsi="Arial" w:cs="Arial"/>
                <w:color w:val="000000"/>
                <w:szCs w:val="24"/>
              </w:rPr>
            </w:pPr>
            <w:proofErr w:type="gramStart"/>
            <w:r w:rsidRPr="00C14869">
              <w:rPr>
                <w:rFonts w:ascii="Arial" w:eastAsia="ヒラギノ角ゴ Pro W3" w:hAnsi="Arial" w:cs="Arial"/>
                <w:color w:val="000000"/>
                <w:szCs w:val="24"/>
              </w:rPr>
              <w:t>Pilgrims who do not require nursing attention in flight but might need assistance with mobility or activities of daily living (ADLs).</w:t>
            </w:r>
            <w:proofErr w:type="gramEnd"/>
          </w:p>
        </w:tc>
      </w:tr>
    </w:tbl>
    <w:p w14:paraId="748F0AA5" w14:textId="77777777" w:rsidR="00C14869" w:rsidRPr="00B24CAF" w:rsidRDefault="00C14869" w:rsidP="003D7BB4">
      <w:pPr>
        <w:spacing w:after="0" w:line="240" w:lineRule="auto"/>
        <w:jc w:val="both"/>
        <w:rPr>
          <w:rFonts w:ascii="Arial" w:eastAsia="ヒラギノ角ゴ Pro W3" w:hAnsi="Arial" w:cs="Arial"/>
          <w:color w:val="000000"/>
          <w:sz w:val="8"/>
          <w:szCs w:val="8"/>
        </w:rPr>
      </w:pPr>
    </w:p>
    <w:p w14:paraId="2E9856D3" w14:textId="0833762D" w:rsidR="003D7BB4" w:rsidRPr="008F672A" w:rsidRDefault="003D7BB4" w:rsidP="003D7BB4">
      <w:pPr>
        <w:spacing w:after="0" w:line="240" w:lineRule="auto"/>
        <w:jc w:val="both"/>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The </w:t>
      </w:r>
      <w:r w:rsidR="00E665A1">
        <w:rPr>
          <w:rFonts w:ascii="Arial" w:eastAsia="ヒラギノ角ゴ Pro W3" w:hAnsi="Arial" w:cs="Arial"/>
          <w:color w:val="000000"/>
          <w:sz w:val="24"/>
          <w:szCs w:val="24"/>
        </w:rPr>
        <w:t>YP</w:t>
      </w:r>
      <w:r w:rsidRPr="008F672A">
        <w:rPr>
          <w:rFonts w:ascii="Arial" w:eastAsia="ヒラギノ角ゴ Pro W3" w:hAnsi="Arial" w:cs="Arial"/>
          <w:color w:val="000000"/>
          <w:sz w:val="24"/>
          <w:szCs w:val="24"/>
        </w:rPr>
        <w:t xml:space="preserve"> does not have the medical capability to transport high dependency patients.  Medium dependency patients will be considered on a </w:t>
      </w:r>
      <w:proofErr w:type="gramStart"/>
      <w:r w:rsidRPr="008F672A">
        <w:rPr>
          <w:rFonts w:ascii="Arial" w:eastAsia="ヒラギノ角ゴ Pro W3" w:hAnsi="Arial" w:cs="Arial"/>
          <w:color w:val="000000"/>
          <w:sz w:val="24"/>
          <w:szCs w:val="24"/>
        </w:rPr>
        <w:t>case by case</w:t>
      </w:r>
      <w:proofErr w:type="gramEnd"/>
      <w:r w:rsidRPr="008F672A">
        <w:rPr>
          <w:rFonts w:ascii="Arial" w:eastAsia="ヒラギノ角ゴ Pro W3" w:hAnsi="Arial" w:cs="Arial"/>
          <w:color w:val="000000"/>
          <w:sz w:val="24"/>
          <w:szCs w:val="24"/>
        </w:rPr>
        <w:t xml:space="preserve"> basis by the MLT.</w:t>
      </w:r>
    </w:p>
    <w:p w14:paraId="2547B24C" w14:textId="77777777" w:rsidR="003D7BB4" w:rsidRPr="00B24CAF" w:rsidRDefault="003D7BB4" w:rsidP="003D7BB4">
      <w:pPr>
        <w:spacing w:after="0" w:line="240" w:lineRule="auto"/>
        <w:jc w:val="both"/>
        <w:rPr>
          <w:rFonts w:ascii="Arial" w:eastAsia="ヒラギノ角ゴ Pro W3" w:hAnsi="Arial" w:cs="Arial"/>
          <w:color w:val="000000"/>
          <w:sz w:val="8"/>
          <w:szCs w:val="8"/>
        </w:rPr>
      </w:pPr>
    </w:p>
    <w:p w14:paraId="4A8FD8B0" w14:textId="77777777" w:rsidR="003D7BB4" w:rsidRPr="008F672A" w:rsidRDefault="008F672A" w:rsidP="003D7BB4">
      <w:pPr>
        <w:pStyle w:val="Heading2"/>
        <w:rPr>
          <w:rFonts w:eastAsia="ヒラギノ角ゴ Pro W3" w:cs="Arial"/>
        </w:rPr>
      </w:pPr>
      <w:bookmarkStart w:id="13" w:name="_Toc477515339"/>
      <w:r>
        <w:rPr>
          <w:rFonts w:eastAsia="ヒラギノ角ゴ Pro W3" w:cs="Arial"/>
        </w:rPr>
        <w:t xml:space="preserve">7.2 </w:t>
      </w:r>
      <w:r w:rsidR="003D7BB4" w:rsidRPr="008F672A">
        <w:rPr>
          <w:rFonts w:eastAsia="ヒラギノ角ゴ Pro W3" w:cs="Arial"/>
        </w:rPr>
        <w:t>Psychological Dependency</w:t>
      </w:r>
      <w:bookmarkEnd w:id="13"/>
    </w:p>
    <w:p w14:paraId="0B78B1EE" w14:textId="77777777" w:rsidR="003D7BB4" w:rsidRPr="008F672A" w:rsidRDefault="003D7BB4" w:rsidP="003D7BB4">
      <w:pPr>
        <w:spacing w:after="0" w:line="240" w:lineRule="auto"/>
        <w:jc w:val="both"/>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Flying can be a disturbing experience.  The noise, vibration, confined </w:t>
      </w:r>
      <w:proofErr w:type="gramStart"/>
      <w:r w:rsidRPr="008F672A">
        <w:rPr>
          <w:rFonts w:ascii="Arial" w:eastAsia="ヒラギノ角ゴ Pro W3" w:hAnsi="Arial" w:cs="Arial"/>
          <w:color w:val="000000"/>
          <w:sz w:val="24"/>
          <w:szCs w:val="24"/>
        </w:rPr>
        <w:t>conditions,</w:t>
      </w:r>
      <w:proofErr w:type="gramEnd"/>
      <w:r w:rsidRPr="008F672A">
        <w:rPr>
          <w:rFonts w:ascii="Arial" w:eastAsia="ヒラギノ角ゴ Pro W3" w:hAnsi="Arial" w:cs="Arial"/>
          <w:color w:val="000000"/>
          <w:sz w:val="24"/>
          <w:szCs w:val="24"/>
        </w:rPr>
        <w:t xml:space="preserve"> changes to time zone and disruption to normal routine can be very unsettling for our pilgrims.  Psychiatric patients require special consideration and a thorough risk assessment prior to acceptance on the flight.  </w:t>
      </w:r>
    </w:p>
    <w:p w14:paraId="304EB0B5" w14:textId="77777777" w:rsidR="003D7BB4" w:rsidRPr="00B24CAF" w:rsidRDefault="003D7BB4" w:rsidP="003D7BB4">
      <w:pPr>
        <w:spacing w:after="0" w:line="240" w:lineRule="auto"/>
        <w:jc w:val="both"/>
        <w:rPr>
          <w:rFonts w:ascii="Arial" w:eastAsia="ヒラギノ角ゴ Pro W3" w:hAnsi="Arial" w:cs="Arial"/>
          <w:color w:val="000000"/>
          <w:sz w:val="8"/>
          <w:szCs w:val="8"/>
        </w:rPr>
      </w:pPr>
    </w:p>
    <w:p w14:paraId="55DDE0E6" w14:textId="77777777" w:rsidR="003D7BB4" w:rsidRPr="008F672A" w:rsidRDefault="003D7BB4" w:rsidP="003D7BB4">
      <w:pPr>
        <w:spacing w:after="0" w:line="240" w:lineRule="auto"/>
        <w:jc w:val="both"/>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There are 3 levels of psychological dependency:</w:t>
      </w:r>
    </w:p>
    <w:tbl>
      <w:tblPr>
        <w:tblStyle w:val="TableGrid"/>
        <w:tblW w:w="9634" w:type="dxa"/>
        <w:tblLook w:val="04A0" w:firstRow="1" w:lastRow="0" w:firstColumn="1" w:lastColumn="0" w:noHBand="0" w:noVBand="1"/>
      </w:tblPr>
      <w:tblGrid>
        <w:gridCol w:w="421"/>
        <w:gridCol w:w="1559"/>
        <w:gridCol w:w="7654"/>
      </w:tblGrid>
      <w:tr w:rsidR="00C14869" w:rsidRPr="00C14869" w14:paraId="62528593" w14:textId="77777777" w:rsidTr="00C14869">
        <w:tc>
          <w:tcPr>
            <w:tcW w:w="421" w:type="dxa"/>
          </w:tcPr>
          <w:p w14:paraId="3C09CCE5" w14:textId="77777777" w:rsidR="00C14869" w:rsidRPr="00C14869"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1.</w:t>
            </w:r>
          </w:p>
        </w:tc>
        <w:tc>
          <w:tcPr>
            <w:tcW w:w="1559" w:type="dxa"/>
          </w:tcPr>
          <w:p w14:paraId="5F0631E6" w14:textId="77777777" w:rsidR="00C14869" w:rsidRPr="00C14869"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Severe</w:t>
            </w:r>
          </w:p>
        </w:tc>
        <w:tc>
          <w:tcPr>
            <w:tcW w:w="7654" w:type="dxa"/>
          </w:tcPr>
          <w:p w14:paraId="0BB5340D" w14:textId="77777777" w:rsidR="00B24CAF"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 xml:space="preserve">Pilgrims identified as having severe mental health needs should be assessed by an appropriately trained Registered Mental health </w:t>
            </w:r>
            <w:r w:rsidR="00B24CAF">
              <w:rPr>
                <w:rFonts w:ascii="Arial" w:eastAsia="ヒラギノ角ゴ Pro W3" w:hAnsi="Arial" w:cs="Arial"/>
                <w:color w:val="000000"/>
              </w:rPr>
              <w:t>Nurse (RMN) prior to transfer.</w:t>
            </w:r>
          </w:p>
          <w:p w14:paraId="419A94FD" w14:textId="4C93A2CE" w:rsidR="00C14869" w:rsidRPr="00C14869"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 xml:space="preserve">Any pilgrim assessed as acutely disturbed as a result of mental ill health (regardless of cause) is not a suitable candidate to fly, as the </w:t>
            </w:r>
            <w:r w:rsidR="00E665A1">
              <w:rPr>
                <w:rFonts w:ascii="Arial" w:eastAsia="ヒラギノ角ゴ Pro W3" w:hAnsi="Arial" w:cs="Arial"/>
                <w:color w:val="000000"/>
              </w:rPr>
              <w:t>YP</w:t>
            </w:r>
            <w:r w:rsidRPr="00C14869">
              <w:rPr>
                <w:rFonts w:ascii="Arial" w:eastAsia="ヒラギノ角ゴ Pro W3" w:hAnsi="Arial" w:cs="Arial"/>
                <w:color w:val="000000"/>
              </w:rPr>
              <w:t xml:space="preserve"> does not have the facilities to restrain or sedate a pilgrim during flight if required.</w:t>
            </w:r>
          </w:p>
        </w:tc>
      </w:tr>
      <w:tr w:rsidR="00C14869" w:rsidRPr="00C14869" w14:paraId="69E842A8" w14:textId="77777777" w:rsidTr="00C14869">
        <w:tc>
          <w:tcPr>
            <w:tcW w:w="421" w:type="dxa"/>
          </w:tcPr>
          <w:p w14:paraId="12DB462D" w14:textId="77777777" w:rsidR="00C14869" w:rsidRPr="00C14869"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2.</w:t>
            </w:r>
          </w:p>
        </w:tc>
        <w:tc>
          <w:tcPr>
            <w:tcW w:w="1559" w:type="dxa"/>
          </w:tcPr>
          <w:p w14:paraId="011FE3CC" w14:textId="77777777" w:rsidR="00C14869" w:rsidRPr="00C14869"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Intermediate</w:t>
            </w:r>
          </w:p>
        </w:tc>
        <w:tc>
          <w:tcPr>
            <w:tcW w:w="7654" w:type="dxa"/>
          </w:tcPr>
          <w:p w14:paraId="3F72CC78" w14:textId="77777777" w:rsidR="00B24CAF"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 xml:space="preserve">Pilgrims identified as having an intermediate mental health need may be considered for air travel on a </w:t>
            </w:r>
            <w:proofErr w:type="gramStart"/>
            <w:r w:rsidRPr="00C14869">
              <w:rPr>
                <w:rFonts w:ascii="Arial" w:eastAsia="ヒラギノ角ゴ Pro W3" w:hAnsi="Arial" w:cs="Arial"/>
                <w:color w:val="000000"/>
              </w:rPr>
              <w:t>case by case</w:t>
            </w:r>
            <w:proofErr w:type="gramEnd"/>
            <w:r w:rsidRPr="00C14869">
              <w:rPr>
                <w:rFonts w:ascii="Arial" w:eastAsia="ヒラギノ角ゴ Pro W3" w:hAnsi="Arial" w:cs="Arial"/>
                <w:color w:val="000000"/>
              </w:rPr>
              <w:t xml:space="preserve"> basis in conjunction with </w:t>
            </w:r>
            <w:r w:rsidR="00B24CAF">
              <w:rPr>
                <w:rFonts w:ascii="Arial" w:eastAsia="ヒラギノ角ゴ Pro W3" w:hAnsi="Arial" w:cs="Arial"/>
                <w:color w:val="000000"/>
              </w:rPr>
              <w:t>the assessing RMN and the MLT.</w:t>
            </w:r>
          </w:p>
          <w:p w14:paraId="321AFCC0" w14:textId="77777777" w:rsidR="00B24CAF"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 xml:space="preserve">To be considered they should not be displaying any acute signs or symptoms of mental ill health and should not be requiring any medication over and </w:t>
            </w:r>
            <w:r w:rsidR="00B24CAF">
              <w:rPr>
                <w:rFonts w:ascii="Arial" w:eastAsia="ヒラギノ角ゴ Pro W3" w:hAnsi="Arial" w:cs="Arial"/>
                <w:color w:val="000000"/>
              </w:rPr>
              <w:t>above that already prescribed.</w:t>
            </w:r>
          </w:p>
          <w:p w14:paraId="505F18EE" w14:textId="77777777" w:rsidR="00B24CAF"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 xml:space="preserve">The unpredictability of the pilgrim’s condition justifies close supervision and an </w:t>
            </w:r>
            <w:proofErr w:type="spellStart"/>
            <w:r w:rsidRPr="00C14869">
              <w:rPr>
                <w:rFonts w:ascii="Arial" w:eastAsia="ヒラギノ角ゴ Pro W3" w:hAnsi="Arial" w:cs="Arial"/>
                <w:color w:val="000000"/>
              </w:rPr>
              <w:t>ongoing</w:t>
            </w:r>
            <w:proofErr w:type="spellEnd"/>
            <w:r w:rsidRPr="00C14869">
              <w:rPr>
                <w:rFonts w:ascii="Arial" w:eastAsia="ヒラギノ角ゴ Pro W3" w:hAnsi="Arial" w:cs="Arial"/>
                <w:color w:val="000000"/>
              </w:rPr>
              <w:t xml:space="preserve"> a</w:t>
            </w:r>
            <w:r w:rsidR="00B24CAF">
              <w:rPr>
                <w:rFonts w:ascii="Arial" w:eastAsia="ヒラギノ角ゴ Pro W3" w:hAnsi="Arial" w:cs="Arial"/>
                <w:color w:val="000000"/>
              </w:rPr>
              <w:t>ssessment in flight by an RMN.</w:t>
            </w:r>
          </w:p>
          <w:p w14:paraId="6B4C51BA" w14:textId="77777777" w:rsidR="00C14869" w:rsidRPr="00C14869"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To ensure the safety of the pilgrim, other passengers and the aircraft the pilgrim should not be seated next to an emergency exit.</w:t>
            </w:r>
          </w:p>
        </w:tc>
      </w:tr>
      <w:tr w:rsidR="00C14869" w:rsidRPr="00C14869" w14:paraId="487607CF" w14:textId="77777777" w:rsidTr="00C14869">
        <w:tc>
          <w:tcPr>
            <w:tcW w:w="421" w:type="dxa"/>
          </w:tcPr>
          <w:p w14:paraId="0E520B10" w14:textId="77777777" w:rsidR="00C14869" w:rsidRPr="00C14869"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3.</w:t>
            </w:r>
          </w:p>
        </w:tc>
        <w:tc>
          <w:tcPr>
            <w:tcW w:w="1559" w:type="dxa"/>
          </w:tcPr>
          <w:p w14:paraId="7C7F2B18" w14:textId="77777777" w:rsidR="00C14869" w:rsidRPr="00C14869"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Mild</w:t>
            </w:r>
          </w:p>
        </w:tc>
        <w:tc>
          <w:tcPr>
            <w:tcW w:w="7654" w:type="dxa"/>
          </w:tcPr>
          <w:p w14:paraId="35A52018" w14:textId="77777777" w:rsidR="00B24CAF"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Pilgrims identified as having mild mental health needs, who are assessed as co-operative and unlikely to deteriorate during the flight, are ge</w:t>
            </w:r>
            <w:r w:rsidR="00B24CAF">
              <w:rPr>
                <w:rFonts w:ascii="Arial" w:eastAsia="ヒラギノ角ゴ Pro W3" w:hAnsi="Arial" w:cs="Arial"/>
                <w:color w:val="000000"/>
              </w:rPr>
              <w:t>nerally considered fit to fly.</w:t>
            </w:r>
          </w:p>
          <w:p w14:paraId="1ACD139C" w14:textId="77777777" w:rsidR="00C14869" w:rsidRPr="00C14869" w:rsidRDefault="00C14869" w:rsidP="00C14869">
            <w:pPr>
              <w:jc w:val="both"/>
              <w:rPr>
                <w:rFonts w:ascii="Arial" w:eastAsia="ヒラギノ角ゴ Pro W3" w:hAnsi="Arial" w:cs="Arial"/>
                <w:color w:val="000000"/>
              </w:rPr>
            </w:pPr>
            <w:r w:rsidRPr="00C14869">
              <w:rPr>
                <w:rFonts w:ascii="Arial" w:eastAsia="ヒラギノ角ゴ Pro W3" w:hAnsi="Arial" w:cs="Arial"/>
                <w:color w:val="000000"/>
              </w:rPr>
              <w:t>They do not require an RMN escort but should be accompanied by an appropriately trained helper.</w:t>
            </w:r>
          </w:p>
        </w:tc>
      </w:tr>
    </w:tbl>
    <w:p w14:paraId="73167C9E" w14:textId="77777777" w:rsidR="003D7BB4" w:rsidRPr="008F672A" w:rsidRDefault="008F672A" w:rsidP="003D7BB4">
      <w:pPr>
        <w:pStyle w:val="Heading1"/>
        <w:rPr>
          <w:rFonts w:eastAsia="ヒラギノ角ゴ Pro W3" w:cs="Arial"/>
        </w:rPr>
      </w:pPr>
      <w:bookmarkStart w:id="14" w:name="_Toc477515340"/>
      <w:r>
        <w:rPr>
          <w:rFonts w:eastAsia="ヒラギノ角ゴ Pro W3" w:cs="Arial"/>
        </w:rPr>
        <w:lastRenderedPageBreak/>
        <w:t xml:space="preserve">8.0 </w:t>
      </w:r>
      <w:r w:rsidR="003D7BB4" w:rsidRPr="008F672A">
        <w:rPr>
          <w:rFonts w:eastAsia="ヒラギノ角ゴ Pro W3" w:cs="Arial"/>
        </w:rPr>
        <w:t>Flight Composition</w:t>
      </w:r>
      <w:bookmarkEnd w:id="14"/>
    </w:p>
    <w:p w14:paraId="40B7B33B" w14:textId="77777777" w:rsidR="003D7BB4" w:rsidRPr="008F672A" w:rsidRDefault="003D7BB4" w:rsidP="003D7BB4">
      <w:pPr>
        <w:spacing w:after="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The number and type of escorts required is dependent on the number of assisted pilgrims, their clinical condition, and the duration of the proposed flight.</w:t>
      </w:r>
    </w:p>
    <w:p w14:paraId="6263C5C2" w14:textId="77777777" w:rsidR="003D7BB4" w:rsidRPr="008F672A" w:rsidRDefault="003D7BB4" w:rsidP="003D7BB4">
      <w:pPr>
        <w:spacing w:after="0" w:line="240" w:lineRule="auto"/>
        <w:rPr>
          <w:rFonts w:ascii="Arial" w:eastAsia="ヒラギノ角ゴ Pro W3" w:hAnsi="Arial" w:cs="Arial"/>
          <w:color w:val="000000"/>
          <w:sz w:val="24"/>
          <w:szCs w:val="24"/>
        </w:rPr>
      </w:pPr>
    </w:p>
    <w:p w14:paraId="28A68FD3" w14:textId="7712E387" w:rsidR="003D7BB4" w:rsidRPr="008F672A" w:rsidRDefault="003D7BB4" w:rsidP="003D7BB4">
      <w:pPr>
        <w:spacing w:after="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The </w:t>
      </w:r>
      <w:r w:rsidR="00E665A1">
        <w:rPr>
          <w:rFonts w:ascii="Arial" w:eastAsia="ヒラギノ角ゴ Pro W3" w:hAnsi="Arial" w:cs="Arial"/>
          <w:color w:val="000000"/>
          <w:sz w:val="24"/>
          <w:szCs w:val="24"/>
        </w:rPr>
        <w:t>YP</w:t>
      </w:r>
      <w:r w:rsidRPr="008F672A">
        <w:rPr>
          <w:rFonts w:ascii="Arial" w:eastAsia="ヒラギノ角ゴ Pro W3" w:hAnsi="Arial" w:cs="Arial"/>
          <w:color w:val="000000"/>
          <w:sz w:val="24"/>
          <w:szCs w:val="24"/>
        </w:rPr>
        <w:t xml:space="preserve"> MLT has decided on the following minimum requirements for charter flights with significant numbers of assisted pilgrims:</w:t>
      </w:r>
    </w:p>
    <w:p w14:paraId="18E85E28" w14:textId="77777777" w:rsidR="003D7BB4" w:rsidRPr="008F672A" w:rsidRDefault="003D7BB4" w:rsidP="003D7BB4">
      <w:pPr>
        <w:spacing w:after="0" w:line="240" w:lineRule="auto"/>
        <w:rPr>
          <w:rFonts w:ascii="Arial" w:eastAsia="ヒラギノ角ゴ Pro W3" w:hAnsi="Arial" w:cs="Arial"/>
          <w:color w:val="000000"/>
          <w:sz w:val="24"/>
          <w:szCs w:val="24"/>
        </w:rPr>
      </w:pPr>
    </w:p>
    <w:p w14:paraId="2570E978" w14:textId="53D9A08A" w:rsidR="003D7BB4" w:rsidRPr="008F672A" w:rsidRDefault="003D7BB4" w:rsidP="00B24CAF">
      <w:pPr>
        <w:numPr>
          <w:ilvl w:val="0"/>
          <w:numId w:val="1"/>
        </w:numPr>
        <w:tabs>
          <w:tab w:val="clear" w:pos="405"/>
        </w:tabs>
        <w:spacing w:after="0" w:line="240" w:lineRule="auto"/>
        <w:ind w:left="851" w:right="95" w:hanging="785"/>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Every hotel assisted pilgrim requiring assistance should </w:t>
      </w:r>
      <w:r w:rsidR="00A821C2" w:rsidRPr="008F672A">
        <w:rPr>
          <w:rFonts w:ascii="Arial" w:eastAsia="ヒラギノ角ゴ Pro W3" w:hAnsi="Arial" w:cs="Arial"/>
          <w:color w:val="000000"/>
          <w:sz w:val="24"/>
          <w:szCs w:val="24"/>
        </w:rPr>
        <w:t>have an</w:t>
      </w:r>
      <w:r w:rsidRPr="008F672A">
        <w:rPr>
          <w:rFonts w:ascii="Arial" w:eastAsia="ヒラギノ角ゴ Pro W3" w:hAnsi="Arial" w:cs="Arial"/>
          <w:color w:val="000000"/>
          <w:sz w:val="24"/>
          <w:szCs w:val="24"/>
        </w:rPr>
        <w:t xml:space="preserve"> escort</w:t>
      </w:r>
    </w:p>
    <w:p w14:paraId="77B95843" w14:textId="77777777" w:rsidR="003D7BB4" w:rsidRPr="008F672A" w:rsidRDefault="003D7BB4" w:rsidP="00B24CAF">
      <w:pPr>
        <w:numPr>
          <w:ilvl w:val="0"/>
          <w:numId w:val="1"/>
        </w:numPr>
        <w:tabs>
          <w:tab w:val="clear" w:pos="405"/>
        </w:tabs>
        <w:spacing w:after="0" w:line="240" w:lineRule="auto"/>
        <w:ind w:left="851" w:right="95" w:hanging="785"/>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Every </w:t>
      </w:r>
      <w:proofErr w:type="spellStart"/>
      <w:r w:rsidRPr="008F672A">
        <w:rPr>
          <w:rFonts w:ascii="Arial" w:eastAsia="ヒラギノ角ゴ Pro W3" w:hAnsi="Arial" w:cs="Arial"/>
          <w:color w:val="000000"/>
          <w:sz w:val="24"/>
          <w:szCs w:val="24"/>
        </w:rPr>
        <w:t>Accueil</w:t>
      </w:r>
      <w:proofErr w:type="spellEnd"/>
      <w:r w:rsidRPr="008F672A">
        <w:rPr>
          <w:rFonts w:ascii="Arial" w:eastAsia="ヒラギノ角ゴ Pro W3" w:hAnsi="Arial" w:cs="Arial"/>
          <w:color w:val="000000"/>
          <w:sz w:val="24"/>
          <w:szCs w:val="24"/>
        </w:rPr>
        <w:t xml:space="preserve"> assisted pilgrim should have two escorts, including at least one helper.</w:t>
      </w:r>
    </w:p>
    <w:p w14:paraId="1C7C00F9" w14:textId="77777777" w:rsidR="003D7BB4" w:rsidRPr="008F672A" w:rsidRDefault="003D7BB4" w:rsidP="00B24CAF">
      <w:pPr>
        <w:numPr>
          <w:ilvl w:val="0"/>
          <w:numId w:val="1"/>
        </w:numPr>
        <w:tabs>
          <w:tab w:val="clear" w:pos="405"/>
        </w:tabs>
        <w:spacing w:after="0" w:line="240" w:lineRule="auto"/>
        <w:ind w:left="851" w:right="95" w:hanging="785"/>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Each charter flight should have at least one doctor or one nurse with current International Life Saving (ILS) qualification or above.</w:t>
      </w:r>
    </w:p>
    <w:p w14:paraId="5C3E0308" w14:textId="77777777" w:rsidR="003D7BB4" w:rsidRPr="008F672A" w:rsidRDefault="003D7BB4" w:rsidP="00B24CAF">
      <w:pPr>
        <w:numPr>
          <w:ilvl w:val="0"/>
          <w:numId w:val="1"/>
        </w:numPr>
        <w:tabs>
          <w:tab w:val="clear" w:pos="405"/>
        </w:tabs>
        <w:spacing w:after="0" w:line="240" w:lineRule="auto"/>
        <w:ind w:left="851" w:right="95" w:hanging="785"/>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For every ten assisted pilgrims on a charter flight there should be at least one registered nurse</w:t>
      </w:r>
    </w:p>
    <w:p w14:paraId="52073B0C" w14:textId="77777777" w:rsidR="003D7BB4" w:rsidRPr="008F672A" w:rsidRDefault="003D7BB4" w:rsidP="00B24CAF">
      <w:pPr>
        <w:numPr>
          <w:ilvl w:val="0"/>
          <w:numId w:val="1"/>
        </w:numPr>
        <w:tabs>
          <w:tab w:val="clear" w:pos="405"/>
        </w:tabs>
        <w:spacing w:after="0" w:line="240" w:lineRule="auto"/>
        <w:ind w:left="851" w:right="95" w:hanging="785"/>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Where there are pilgrims with specific needs, e.g. signing, plans must be in place to meet them during the journey, and preferably </w:t>
      </w:r>
      <w:proofErr w:type="gramStart"/>
      <w:r w:rsidRPr="008F672A">
        <w:rPr>
          <w:rFonts w:ascii="Arial" w:eastAsia="ヒラギノ角ゴ Pro W3" w:hAnsi="Arial" w:cs="Arial"/>
          <w:color w:val="000000"/>
          <w:sz w:val="24"/>
          <w:szCs w:val="24"/>
        </w:rPr>
        <w:t>they should be accompanied by someone who is familiar with them and able to communicate with them effectively</w:t>
      </w:r>
      <w:proofErr w:type="gramEnd"/>
      <w:r w:rsidRPr="008F672A">
        <w:rPr>
          <w:rFonts w:ascii="Arial" w:eastAsia="ヒラギノ角ゴ Pro W3" w:hAnsi="Arial" w:cs="Arial"/>
          <w:color w:val="000000"/>
          <w:sz w:val="24"/>
          <w:szCs w:val="24"/>
        </w:rPr>
        <w:t>.</w:t>
      </w:r>
    </w:p>
    <w:p w14:paraId="7A711FD6" w14:textId="50F8DDC2" w:rsidR="003D7BB4" w:rsidRPr="008F672A" w:rsidRDefault="007F3232" w:rsidP="00B24CAF">
      <w:pPr>
        <w:numPr>
          <w:ilvl w:val="0"/>
          <w:numId w:val="1"/>
        </w:numPr>
        <w:tabs>
          <w:tab w:val="clear" w:pos="405"/>
        </w:tabs>
        <w:spacing w:after="0" w:line="240" w:lineRule="auto"/>
        <w:ind w:left="851" w:right="95" w:hanging="785"/>
        <w:rPr>
          <w:rFonts w:ascii="Arial" w:eastAsia="ヒラギノ角ゴ Pro W3" w:hAnsi="Arial" w:cs="Arial"/>
          <w:color w:val="000000"/>
          <w:sz w:val="24"/>
          <w:szCs w:val="24"/>
        </w:rPr>
      </w:pPr>
      <w:r>
        <w:rPr>
          <w:rFonts w:ascii="Arial" w:eastAsia="ヒラギノ角ゴ Pro W3" w:hAnsi="Arial" w:cs="Arial"/>
          <w:color w:val="000000"/>
          <w:sz w:val="24"/>
          <w:szCs w:val="24"/>
        </w:rPr>
        <w:t>The</w:t>
      </w:r>
      <w:r w:rsidR="003D7BB4" w:rsidRPr="008F672A">
        <w:rPr>
          <w:rFonts w:ascii="Arial" w:eastAsia="ヒラギノ角ゴ Pro W3" w:hAnsi="Arial" w:cs="Arial"/>
          <w:color w:val="000000"/>
          <w:sz w:val="24"/>
          <w:szCs w:val="24"/>
        </w:rPr>
        <w:t xml:space="preserve"> charter flight should have a nurse with a clinical aeromedical qualification to act as team leader. If none are available the MLT will appoint a nurse with appropriate qualifications to manage the charter flight.</w:t>
      </w:r>
    </w:p>
    <w:p w14:paraId="60DF44D5" w14:textId="1DA7138A" w:rsidR="003D7BB4" w:rsidRPr="008F672A" w:rsidRDefault="007F3232" w:rsidP="00B24CAF">
      <w:pPr>
        <w:numPr>
          <w:ilvl w:val="0"/>
          <w:numId w:val="1"/>
        </w:numPr>
        <w:tabs>
          <w:tab w:val="clear" w:pos="405"/>
        </w:tabs>
        <w:spacing w:after="0" w:line="240" w:lineRule="auto"/>
        <w:ind w:left="851" w:right="95" w:hanging="785"/>
        <w:rPr>
          <w:rFonts w:ascii="Arial" w:eastAsia="ヒラギノ角ゴ Pro W3" w:hAnsi="Arial" w:cs="Arial"/>
          <w:color w:val="000000"/>
          <w:sz w:val="24"/>
          <w:szCs w:val="24"/>
        </w:rPr>
      </w:pPr>
      <w:r>
        <w:rPr>
          <w:rFonts w:ascii="Arial" w:eastAsia="ヒラギノ角ゴ Pro W3" w:hAnsi="Arial" w:cs="Arial"/>
          <w:color w:val="000000"/>
          <w:sz w:val="24"/>
          <w:szCs w:val="24"/>
        </w:rPr>
        <w:t>The</w:t>
      </w:r>
      <w:r w:rsidR="003D7BB4" w:rsidRPr="008F672A">
        <w:rPr>
          <w:rFonts w:ascii="Arial" w:eastAsia="ヒラギノ角ゴ Pro W3" w:hAnsi="Arial" w:cs="Arial"/>
          <w:color w:val="000000"/>
          <w:sz w:val="24"/>
          <w:szCs w:val="24"/>
        </w:rPr>
        <w:t xml:space="preserve"> flight will have a specially trained loading team who will co-ordinate and lead the loading process.</w:t>
      </w:r>
    </w:p>
    <w:p w14:paraId="70609563" w14:textId="77777777" w:rsidR="003D7BB4" w:rsidRPr="008F672A" w:rsidRDefault="003D7BB4" w:rsidP="003D7BB4">
      <w:pPr>
        <w:pStyle w:val="Heading1"/>
        <w:rPr>
          <w:rFonts w:eastAsia="ヒラギノ角ゴ Pro W3" w:cs="Arial"/>
          <w:sz w:val="24"/>
        </w:rPr>
      </w:pPr>
      <w:bookmarkStart w:id="15" w:name="_Toc477515341"/>
      <w:r w:rsidRPr="008F672A">
        <w:rPr>
          <w:rFonts w:eastAsia="ヒラギノ角ゴ Pro W3" w:cs="Arial"/>
        </w:rPr>
        <w:t>9.0</w:t>
      </w:r>
      <w:r w:rsidR="008F672A">
        <w:rPr>
          <w:rFonts w:eastAsia="ヒラギノ角ゴ Pro W3" w:cs="Arial"/>
        </w:rPr>
        <w:t xml:space="preserve"> </w:t>
      </w:r>
      <w:r w:rsidRPr="008F672A">
        <w:rPr>
          <w:rFonts w:eastAsia="ヒラギノ角ゴ Pro W3" w:cs="Arial"/>
        </w:rPr>
        <w:t>Nursing Process and Documentation</w:t>
      </w:r>
      <w:bookmarkEnd w:id="15"/>
    </w:p>
    <w:p w14:paraId="444FFA64"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The nursing team leader for the flight will deliver the captain’s brief (Appendix C) prior to take off and complete the flight seating plan (Appendix D) for APs prior to the flight (this may be done in advance where seat-assigned boarding passes are pre-issued).  These will then remain in the flight folder.</w:t>
      </w:r>
    </w:p>
    <w:p w14:paraId="4B4598E2"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All nurses travelling on the pilgrimage flight will be allocated responsibility for specific assisted pilgrims.  Outgoing care plans will be given to them at briefing day (See Appendix E)</w:t>
      </w:r>
      <w:proofErr w:type="gramStart"/>
      <w:r w:rsidRPr="008F672A">
        <w:rPr>
          <w:rFonts w:ascii="Arial" w:eastAsia="ヒラギノ角ゴ Pro W3" w:hAnsi="Arial" w:cs="Arial"/>
          <w:color w:val="000000"/>
          <w:sz w:val="24"/>
          <w:szCs w:val="24"/>
        </w:rPr>
        <w:t>,</w:t>
      </w:r>
      <w:proofErr w:type="gramEnd"/>
      <w:r w:rsidRPr="008F672A">
        <w:rPr>
          <w:rFonts w:ascii="Arial" w:eastAsia="ヒラギノ角ゴ Pro W3" w:hAnsi="Arial" w:cs="Arial"/>
          <w:color w:val="000000"/>
          <w:sz w:val="24"/>
          <w:szCs w:val="24"/>
        </w:rPr>
        <w:t xml:space="preserve"> return care plans will be distributed whilst in Lourdes. The pilgrimage matrons will ensure the personal details for each pilgrim are completed on the top of the care plan.  </w:t>
      </w:r>
    </w:p>
    <w:p w14:paraId="4806E5AD"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Individual nurses must familiarise themselves with their pilgrims at the airport, and do a pre-flight assessment (including observations).  They must review the yellow prescription booklet prior to take off to ensure it is accurate.  </w:t>
      </w:r>
    </w:p>
    <w:p w14:paraId="4BA5F3F1"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Nurses should ensure all medications are given at the appropriate time, are signed for in the pilgrim’s yellow prescription book. If there are any concerns about the pilgrim’s condition, a repeat set of observations should be completed once the aircraft is at cruising height, once the seatbelt sign is off).  Any abnormalities should be reported to the doctor and documented on the care plan.</w:t>
      </w:r>
    </w:p>
    <w:p w14:paraId="388C3314" w14:textId="77777777" w:rsidR="003D7BB4" w:rsidRPr="008F672A" w:rsidRDefault="003D7BB4" w:rsidP="00761E72">
      <w:pPr>
        <w:spacing w:before="120" w:after="120" w:line="240" w:lineRule="auto"/>
        <w:rPr>
          <w:rFonts w:ascii="Arial" w:eastAsia="ヒラギノ角ゴ Pro W3" w:hAnsi="Arial" w:cs="Arial"/>
          <w:color w:val="000000"/>
          <w:sz w:val="28"/>
          <w:szCs w:val="24"/>
        </w:rPr>
      </w:pPr>
      <w:r w:rsidRPr="008F672A">
        <w:rPr>
          <w:rFonts w:ascii="Arial" w:eastAsia="ヒラギノ角ゴ Pro W3" w:hAnsi="Arial" w:cs="Arial"/>
          <w:color w:val="000000"/>
          <w:sz w:val="24"/>
          <w:szCs w:val="24"/>
        </w:rPr>
        <w:t>At the end of the flight the team leader will collect up the care plans.  The yellow prescription books will remain with the pilgrim.</w:t>
      </w:r>
    </w:p>
    <w:p w14:paraId="75904786" w14:textId="77777777" w:rsidR="003D7BB4" w:rsidRPr="008F672A" w:rsidRDefault="008F672A" w:rsidP="003D7BB4">
      <w:pPr>
        <w:pStyle w:val="Heading1"/>
        <w:rPr>
          <w:rFonts w:eastAsia="ヒラギノ角ゴ Pro W3" w:cs="Arial"/>
        </w:rPr>
      </w:pPr>
      <w:bookmarkStart w:id="16" w:name="_Toc477515342"/>
      <w:r>
        <w:rPr>
          <w:rFonts w:eastAsia="ヒラギノ角ゴ Pro W3" w:cs="Arial"/>
        </w:rPr>
        <w:lastRenderedPageBreak/>
        <w:t xml:space="preserve">10.0 </w:t>
      </w:r>
      <w:r w:rsidR="003D7BB4" w:rsidRPr="008F672A">
        <w:rPr>
          <w:rFonts w:eastAsia="ヒラギノ角ゴ Pro W3" w:cs="Arial"/>
        </w:rPr>
        <w:t>Helper duties</w:t>
      </w:r>
      <w:bookmarkEnd w:id="16"/>
    </w:p>
    <w:p w14:paraId="3B14E7E6"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Helpers will be allocated to specific roles for the journey.  Duties may include loading team</w:t>
      </w:r>
      <w:r w:rsidRPr="008F672A">
        <w:rPr>
          <w:rFonts w:ascii="Arial" w:eastAsia="ヒラギノ角ゴ Pro W3" w:hAnsi="Arial" w:cs="Arial"/>
          <w:color w:val="000000"/>
          <w:sz w:val="24"/>
          <w:szCs w:val="24"/>
          <w:vertAlign w:val="superscript"/>
        </w:rPr>
        <w:footnoteReference w:id="1"/>
      </w:r>
      <w:r w:rsidRPr="008F672A">
        <w:rPr>
          <w:rFonts w:ascii="Arial" w:eastAsia="ヒラギノ角ゴ Pro W3" w:hAnsi="Arial" w:cs="Arial"/>
          <w:color w:val="000000"/>
          <w:sz w:val="24"/>
          <w:szCs w:val="24"/>
        </w:rPr>
        <w:t>, baggage team</w:t>
      </w:r>
      <w:r w:rsidRPr="008F672A">
        <w:rPr>
          <w:rFonts w:ascii="Arial" w:eastAsia="ヒラギノ角ゴ Pro W3" w:hAnsi="Arial" w:cs="Arial"/>
          <w:color w:val="000000"/>
          <w:sz w:val="24"/>
          <w:szCs w:val="24"/>
          <w:vertAlign w:val="superscript"/>
        </w:rPr>
        <w:footnoteReference w:id="2"/>
      </w:r>
      <w:r w:rsidRPr="008F672A">
        <w:rPr>
          <w:rFonts w:ascii="Arial" w:eastAsia="ヒラギノ角ゴ Pro W3" w:hAnsi="Arial" w:cs="Arial"/>
          <w:color w:val="000000"/>
          <w:sz w:val="24"/>
          <w:szCs w:val="24"/>
        </w:rPr>
        <w:t>, wheelchair team</w:t>
      </w:r>
      <w:r w:rsidRPr="008F672A">
        <w:rPr>
          <w:rFonts w:ascii="Arial" w:eastAsia="ヒラギノ角ゴ Pro W3" w:hAnsi="Arial" w:cs="Arial"/>
          <w:color w:val="000000"/>
          <w:sz w:val="24"/>
          <w:szCs w:val="24"/>
          <w:vertAlign w:val="superscript"/>
        </w:rPr>
        <w:footnoteReference w:id="3"/>
      </w:r>
      <w:r w:rsidRPr="008F672A">
        <w:rPr>
          <w:rFonts w:ascii="Arial" w:eastAsia="ヒラギノ角ゴ Pro W3" w:hAnsi="Arial" w:cs="Arial"/>
          <w:color w:val="000000"/>
          <w:sz w:val="24"/>
          <w:szCs w:val="24"/>
        </w:rPr>
        <w:t xml:space="preserve">, </w:t>
      </w:r>
      <w:proofErr w:type="gramStart"/>
      <w:r w:rsidRPr="008F672A">
        <w:rPr>
          <w:rFonts w:ascii="Arial" w:eastAsia="ヒラギノ角ゴ Pro W3" w:hAnsi="Arial" w:cs="Arial"/>
          <w:color w:val="000000"/>
          <w:sz w:val="24"/>
          <w:szCs w:val="24"/>
        </w:rPr>
        <w:t>buddy</w:t>
      </w:r>
      <w:proofErr w:type="gramEnd"/>
      <w:r w:rsidRPr="008F672A">
        <w:rPr>
          <w:rFonts w:ascii="Arial" w:eastAsia="ヒラギノ角ゴ Pro W3" w:hAnsi="Arial" w:cs="Arial"/>
          <w:color w:val="000000"/>
          <w:sz w:val="24"/>
          <w:szCs w:val="24"/>
        </w:rPr>
        <w:t xml:space="preserve"> team</w:t>
      </w:r>
      <w:r w:rsidRPr="008F672A">
        <w:rPr>
          <w:rFonts w:ascii="Arial" w:eastAsia="ヒラギノ角ゴ Pro W3" w:hAnsi="Arial" w:cs="Arial"/>
          <w:color w:val="000000"/>
          <w:sz w:val="24"/>
          <w:szCs w:val="24"/>
          <w:vertAlign w:val="superscript"/>
        </w:rPr>
        <w:footnoteReference w:id="4"/>
      </w:r>
      <w:r w:rsidRPr="008F672A">
        <w:rPr>
          <w:rFonts w:ascii="Arial" w:eastAsia="ヒラギノ角ゴ Pro W3" w:hAnsi="Arial" w:cs="Arial"/>
          <w:color w:val="000000"/>
          <w:sz w:val="24"/>
          <w:szCs w:val="24"/>
        </w:rPr>
        <w:t xml:space="preserve">. Those acting as buddies for assisted </w:t>
      </w:r>
      <w:proofErr w:type="gramStart"/>
      <w:r w:rsidRPr="008F672A">
        <w:rPr>
          <w:rFonts w:ascii="Arial" w:eastAsia="ヒラギノ角ゴ Pro W3" w:hAnsi="Arial" w:cs="Arial"/>
          <w:color w:val="000000"/>
          <w:sz w:val="24"/>
          <w:szCs w:val="24"/>
        </w:rPr>
        <w:t>pilgrims,</w:t>
      </w:r>
      <w:proofErr w:type="gramEnd"/>
      <w:r w:rsidRPr="008F672A">
        <w:rPr>
          <w:rFonts w:ascii="Arial" w:eastAsia="ヒラギノ角ゴ Pro W3" w:hAnsi="Arial" w:cs="Arial"/>
          <w:color w:val="000000"/>
          <w:sz w:val="24"/>
          <w:szCs w:val="24"/>
        </w:rPr>
        <w:t xml:space="preserve"> should make contact with them on the pilgrim’s arrival and introduce themselves. Those who require wheelchairs through the airport will have been pre-identified.</w:t>
      </w:r>
    </w:p>
    <w:p w14:paraId="2C114516"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Helpers should encourage their assisted pilgrims to use the toilet prior to </w:t>
      </w:r>
      <w:proofErr w:type="gramStart"/>
      <w:r w:rsidRPr="008F672A">
        <w:rPr>
          <w:rFonts w:ascii="Arial" w:eastAsia="ヒラギノ角ゴ Pro W3" w:hAnsi="Arial" w:cs="Arial"/>
          <w:color w:val="000000"/>
          <w:sz w:val="24"/>
          <w:szCs w:val="24"/>
        </w:rPr>
        <w:t>boarding</w:t>
      </w:r>
      <w:proofErr w:type="gramEnd"/>
      <w:r w:rsidRPr="008F672A">
        <w:rPr>
          <w:rFonts w:ascii="Arial" w:eastAsia="ヒラギノ角ゴ Pro W3" w:hAnsi="Arial" w:cs="Arial"/>
          <w:color w:val="000000"/>
          <w:sz w:val="24"/>
          <w:szCs w:val="24"/>
        </w:rPr>
        <w:t xml:space="preserve"> as toileting on the aircraft is difficult.</w:t>
      </w:r>
    </w:p>
    <w:p w14:paraId="2D94315D"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During flight helpers sitting near assisted pilgrims should check them regularly for comfort and reassure them if needed.  Any concerns should be raised to the nurse who is allocated to the pilgrim.</w:t>
      </w:r>
    </w:p>
    <w:p w14:paraId="2936847E"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During the flight it may be necessary to assist the pilgrim with food, drink, the toilet and repositioning. This may require the assistance or guidance of team leaders, or </w:t>
      </w:r>
      <w:r w:rsidR="00B24CAF">
        <w:rPr>
          <w:rFonts w:ascii="Arial" w:eastAsia="ヒラギノ角ゴ Pro W3" w:hAnsi="Arial" w:cs="Arial"/>
          <w:color w:val="000000"/>
          <w:sz w:val="24"/>
          <w:szCs w:val="24"/>
        </w:rPr>
        <w:t>a member of the clinical team.</w:t>
      </w:r>
    </w:p>
    <w:p w14:paraId="2B85A918" w14:textId="77777777" w:rsidR="003D7BB4" w:rsidRPr="008F672A" w:rsidRDefault="003D7BB4" w:rsidP="003D7BB4">
      <w:pPr>
        <w:pStyle w:val="Heading1"/>
        <w:rPr>
          <w:rFonts w:eastAsia="ヒラギノ角ゴ Pro W3" w:cs="Arial"/>
        </w:rPr>
      </w:pPr>
      <w:bookmarkStart w:id="17" w:name="_Toc477515343"/>
      <w:r w:rsidRPr="008F672A">
        <w:rPr>
          <w:rFonts w:eastAsia="ヒラギノ角ゴ Pro W3" w:cs="Arial"/>
        </w:rPr>
        <w:t>11.0 Equipment</w:t>
      </w:r>
      <w:bookmarkEnd w:id="17"/>
    </w:p>
    <w:p w14:paraId="41B4D6F5" w14:textId="77777777" w:rsidR="00B24CAF"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Minimal medical equipme</w:t>
      </w:r>
      <w:r w:rsidR="00B24CAF">
        <w:rPr>
          <w:rFonts w:ascii="Arial" w:eastAsia="ヒラギノ角ゴ Pro W3" w:hAnsi="Arial" w:cs="Arial"/>
          <w:color w:val="000000"/>
          <w:sz w:val="24"/>
          <w:szCs w:val="24"/>
        </w:rPr>
        <w:t>nt is permitted on the flight.</w:t>
      </w:r>
    </w:p>
    <w:p w14:paraId="51A75BA8" w14:textId="77777777" w:rsidR="00B24CAF"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Portable pulse </w:t>
      </w:r>
      <w:proofErr w:type="spellStart"/>
      <w:r w:rsidRPr="008F672A">
        <w:rPr>
          <w:rFonts w:ascii="Arial" w:eastAsia="ヒラギノ角ゴ Pro W3" w:hAnsi="Arial" w:cs="Arial"/>
          <w:color w:val="000000"/>
          <w:sz w:val="24"/>
          <w:szCs w:val="24"/>
        </w:rPr>
        <w:t>oximeters</w:t>
      </w:r>
      <w:proofErr w:type="spellEnd"/>
      <w:r w:rsidRPr="008F672A">
        <w:rPr>
          <w:rFonts w:ascii="Arial" w:eastAsia="ヒラギノ角ゴ Pro W3" w:hAnsi="Arial" w:cs="Arial"/>
          <w:color w:val="000000"/>
          <w:sz w:val="24"/>
          <w:szCs w:val="24"/>
        </w:rPr>
        <w:t xml:space="preserve"> will be available to the nurses to</w:t>
      </w:r>
      <w:r w:rsidR="00B24CAF">
        <w:rPr>
          <w:rFonts w:ascii="Arial" w:eastAsia="ヒラギノ角ゴ Pro W3" w:hAnsi="Arial" w:cs="Arial"/>
          <w:color w:val="000000"/>
          <w:sz w:val="24"/>
          <w:szCs w:val="24"/>
        </w:rPr>
        <w:t xml:space="preserve"> undertake their observations.</w:t>
      </w:r>
    </w:p>
    <w:p w14:paraId="1C741007"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Each flight will carry a flight </w:t>
      </w:r>
      <w:proofErr w:type="gramStart"/>
      <w:r w:rsidRPr="008F672A">
        <w:rPr>
          <w:rFonts w:ascii="Arial" w:eastAsia="ヒラギノ角ゴ Pro W3" w:hAnsi="Arial" w:cs="Arial"/>
          <w:color w:val="000000"/>
          <w:sz w:val="24"/>
          <w:szCs w:val="24"/>
        </w:rPr>
        <w:t>box,</w:t>
      </w:r>
      <w:proofErr w:type="gramEnd"/>
      <w:r w:rsidRPr="008F672A">
        <w:rPr>
          <w:rFonts w:ascii="Arial" w:eastAsia="ヒラギノ角ゴ Pro W3" w:hAnsi="Arial" w:cs="Arial"/>
          <w:color w:val="000000"/>
          <w:sz w:val="24"/>
          <w:szCs w:val="24"/>
        </w:rPr>
        <w:t xml:space="preserve"> a manual handling bag and the </w:t>
      </w:r>
      <w:proofErr w:type="spellStart"/>
      <w:r w:rsidRPr="008F672A">
        <w:rPr>
          <w:rFonts w:ascii="Arial" w:eastAsia="ヒラギノ角ゴ Pro W3" w:hAnsi="Arial" w:cs="Arial"/>
          <w:color w:val="000000"/>
          <w:sz w:val="24"/>
          <w:szCs w:val="24"/>
        </w:rPr>
        <w:t>Accueil</w:t>
      </w:r>
      <w:proofErr w:type="spellEnd"/>
      <w:r w:rsidRPr="008F672A">
        <w:rPr>
          <w:rFonts w:ascii="Arial" w:eastAsia="ヒラギノ角ゴ Pro W3" w:hAnsi="Arial" w:cs="Arial"/>
          <w:color w:val="000000"/>
          <w:sz w:val="24"/>
          <w:szCs w:val="24"/>
        </w:rPr>
        <w:t xml:space="preserve"> flight will also carry a comfort bag (</w:t>
      </w:r>
      <w:r w:rsidR="00B24CAF">
        <w:rPr>
          <w:rFonts w:ascii="Arial" w:eastAsia="ヒラギノ角ゴ Pro W3" w:hAnsi="Arial" w:cs="Arial"/>
          <w:color w:val="000000"/>
          <w:sz w:val="24"/>
          <w:szCs w:val="24"/>
        </w:rPr>
        <w:t>Contents shown in Appendix F).</w:t>
      </w:r>
    </w:p>
    <w:p w14:paraId="2B97A7C6" w14:textId="6AADE745"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 xml:space="preserve">Emergency medical equipment will not be carried by the </w:t>
      </w:r>
      <w:r w:rsidR="00E665A1">
        <w:rPr>
          <w:rFonts w:ascii="Arial" w:eastAsia="ヒラギノ角ゴ Pro W3" w:hAnsi="Arial" w:cs="Arial"/>
          <w:color w:val="000000"/>
          <w:sz w:val="24"/>
          <w:szCs w:val="24"/>
        </w:rPr>
        <w:t>YP</w:t>
      </w:r>
      <w:r w:rsidRPr="008F672A">
        <w:rPr>
          <w:rFonts w:ascii="Arial" w:eastAsia="ヒラギノ角ゴ Pro W3" w:hAnsi="Arial" w:cs="Arial"/>
          <w:color w:val="000000"/>
          <w:sz w:val="24"/>
          <w:szCs w:val="24"/>
        </w:rPr>
        <w:t xml:space="preserve">.  </w:t>
      </w:r>
      <w:proofErr w:type="gramStart"/>
      <w:r w:rsidRPr="008F672A">
        <w:rPr>
          <w:rFonts w:ascii="Arial" w:eastAsia="ヒラギノ角ゴ Pro W3" w:hAnsi="Arial" w:cs="Arial"/>
          <w:color w:val="000000"/>
          <w:sz w:val="24"/>
          <w:szCs w:val="24"/>
        </w:rPr>
        <w:t>Any in-flight emergencies will be directed by the flight crew</w:t>
      </w:r>
      <w:proofErr w:type="gramEnd"/>
      <w:r w:rsidRPr="008F672A">
        <w:rPr>
          <w:rFonts w:ascii="Arial" w:eastAsia="ヒラギノ角ゴ Pro W3" w:hAnsi="Arial" w:cs="Arial"/>
          <w:color w:val="000000"/>
          <w:sz w:val="24"/>
          <w:szCs w:val="24"/>
        </w:rPr>
        <w:t>.</w:t>
      </w:r>
    </w:p>
    <w:p w14:paraId="740C187D" w14:textId="77777777" w:rsidR="003D7BB4" w:rsidRPr="008F672A" w:rsidRDefault="003D7BB4" w:rsidP="003D7BB4">
      <w:pPr>
        <w:pStyle w:val="Heading1"/>
        <w:rPr>
          <w:rFonts w:eastAsia="ヒラギノ角ゴ Pro W3" w:cs="Arial"/>
        </w:rPr>
      </w:pPr>
      <w:bookmarkStart w:id="18" w:name="_Toc477515344"/>
      <w:r w:rsidRPr="008F672A">
        <w:rPr>
          <w:rFonts w:eastAsia="ヒラギノ角ゴ Pro W3" w:cs="Arial"/>
        </w:rPr>
        <w:t>12.0 Uniform</w:t>
      </w:r>
      <w:bookmarkEnd w:id="18"/>
    </w:p>
    <w:p w14:paraId="0F147125" w14:textId="5448AC05"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All helpers, including clinicians, must wear their name badge clearly displayed</w:t>
      </w:r>
      <w:r w:rsidR="00A821C2">
        <w:rPr>
          <w:rFonts w:ascii="Arial" w:eastAsia="ヒラギノ角ゴ Pro W3" w:hAnsi="Arial" w:cs="Arial"/>
          <w:color w:val="000000"/>
          <w:sz w:val="24"/>
          <w:szCs w:val="24"/>
        </w:rPr>
        <w:t>.</w:t>
      </w:r>
    </w:p>
    <w:p w14:paraId="1E454421"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All nurses must wear their uniforms during the flight.  Royal blue or navy tunic and trousers (but not scrubs) are permitted for comfort if nurses have them.</w:t>
      </w:r>
    </w:p>
    <w:p w14:paraId="6253557E"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proofErr w:type="gramStart"/>
      <w:r w:rsidRPr="008F672A">
        <w:rPr>
          <w:rFonts w:ascii="Arial" w:eastAsia="ヒラギノ角ゴ Pro W3" w:hAnsi="Arial" w:cs="Arial"/>
          <w:color w:val="000000"/>
          <w:sz w:val="24"/>
          <w:szCs w:val="24"/>
        </w:rPr>
        <w:t>Doctors can be identified by their Credo badges</w:t>
      </w:r>
      <w:proofErr w:type="gramEnd"/>
      <w:r w:rsidRPr="008F672A">
        <w:rPr>
          <w:rFonts w:ascii="Arial" w:eastAsia="ヒラギノ角ゴ Pro W3" w:hAnsi="Arial" w:cs="Arial"/>
          <w:color w:val="000000"/>
          <w:sz w:val="24"/>
          <w:szCs w:val="24"/>
        </w:rPr>
        <w:t xml:space="preserve"> if they have one, and their pilgrimage name badge.</w:t>
      </w:r>
    </w:p>
    <w:p w14:paraId="3203A2C2" w14:textId="0E82C8D1" w:rsidR="00B24CAF"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All other helpers on the charter flight will wear blue pilgrimage polo shirts during the j</w:t>
      </w:r>
      <w:r w:rsidR="00B24CAF">
        <w:rPr>
          <w:rFonts w:ascii="Arial" w:eastAsia="ヒラギノ角ゴ Pro W3" w:hAnsi="Arial" w:cs="Arial"/>
          <w:color w:val="000000"/>
          <w:sz w:val="24"/>
          <w:szCs w:val="24"/>
        </w:rPr>
        <w:t>ourney for easy identification.</w:t>
      </w:r>
    </w:p>
    <w:p w14:paraId="01FB582F" w14:textId="77777777" w:rsidR="00761E72" w:rsidRDefault="00761E72">
      <w:pPr>
        <w:rPr>
          <w:rFonts w:ascii="Arial" w:eastAsia="ヒラギノ角ゴ Pro W3" w:hAnsi="Arial" w:cs="Arial"/>
          <w:color w:val="2E74B5" w:themeColor="accent1" w:themeShade="BF"/>
          <w:sz w:val="36"/>
          <w:szCs w:val="32"/>
        </w:rPr>
      </w:pPr>
      <w:r>
        <w:rPr>
          <w:rFonts w:eastAsia="ヒラギノ角ゴ Pro W3" w:cs="Arial"/>
        </w:rPr>
        <w:br w:type="page"/>
      </w:r>
    </w:p>
    <w:p w14:paraId="2272A34C" w14:textId="77777777" w:rsidR="003D7BB4" w:rsidRPr="008F672A" w:rsidRDefault="003D7BB4" w:rsidP="003D7BB4">
      <w:pPr>
        <w:pStyle w:val="Heading1"/>
        <w:rPr>
          <w:rFonts w:eastAsia="ヒラギノ角ゴ Pro W3" w:cs="Arial"/>
        </w:rPr>
      </w:pPr>
      <w:bookmarkStart w:id="19" w:name="_Toc477515345"/>
      <w:r w:rsidRPr="008F672A">
        <w:rPr>
          <w:rFonts w:eastAsia="ヒラギノ角ゴ Pro W3" w:cs="Arial"/>
        </w:rPr>
        <w:lastRenderedPageBreak/>
        <w:t>13</w:t>
      </w:r>
      <w:r w:rsidR="008F672A">
        <w:rPr>
          <w:rFonts w:eastAsia="ヒラギノ角ゴ Pro W3" w:cs="Arial"/>
        </w:rPr>
        <w:t xml:space="preserve">.0 </w:t>
      </w:r>
      <w:r w:rsidRPr="008F672A">
        <w:rPr>
          <w:rFonts w:eastAsia="ヒラギノ角ゴ Pro W3" w:cs="Arial"/>
        </w:rPr>
        <w:t>Loading/Unloading</w:t>
      </w:r>
      <w:bookmarkEnd w:id="19"/>
    </w:p>
    <w:p w14:paraId="22EF5223" w14:textId="77777777" w:rsidR="003D7BB4" w:rsidRPr="008F672A" w:rsidRDefault="003D7BB4" w:rsidP="00761E72">
      <w:pPr>
        <w:spacing w:before="120" w:after="120" w:line="240" w:lineRule="auto"/>
        <w:rPr>
          <w:rFonts w:ascii="Arial" w:eastAsia="ヒラギノ角ゴ Pro W3" w:hAnsi="Arial" w:cs="Arial"/>
          <w:color w:val="000000"/>
          <w:sz w:val="28"/>
          <w:szCs w:val="24"/>
        </w:rPr>
      </w:pPr>
      <w:proofErr w:type="gramStart"/>
      <w:r w:rsidRPr="008F672A">
        <w:rPr>
          <w:rFonts w:ascii="Arial" w:eastAsia="ヒラギノ角ゴ Pro W3" w:hAnsi="Arial" w:cs="Arial"/>
          <w:color w:val="000000"/>
          <w:sz w:val="24"/>
          <w:szCs w:val="24"/>
        </w:rPr>
        <w:t>An experienced loading team is chosen in advance by the leadership team</w:t>
      </w:r>
      <w:proofErr w:type="gramEnd"/>
      <w:r w:rsidRPr="008F672A">
        <w:rPr>
          <w:rFonts w:ascii="Arial" w:eastAsia="ヒラギノ角ゴ Pro W3" w:hAnsi="Arial" w:cs="Arial"/>
          <w:color w:val="000000"/>
          <w:sz w:val="24"/>
          <w:szCs w:val="24"/>
        </w:rPr>
        <w:t>. They will have additional manual handling training specific to manual handling in a confined space. The principles of flight loading and unloading are covered in Appendix G.</w:t>
      </w:r>
    </w:p>
    <w:p w14:paraId="522EC3AF" w14:textId="77777777" w:rsidR="003D7BB4" w:rsidRPr="008F672A" w:rsidRDefault="003D7BB4" w:rsidP="003D7BB4">
      <w:pPr>
        <w:pStyle w:val="Heading2"/>
        <w:rPr>
          <w:rFonts w:eastAsia="ヒラギノ角ゴ Pro W3" w:cs="Arial"/>
        </w:rPr>
      </w:pPr>
      <w:bookmarkStart w:id="20" w:name="_Toc477515346"/>
      <w:r w:rsidRPr="008F672A">
        <w:rPr>
          <w:rFonts w:eastAsia="ヒラギノ角ゴ Pro W3" w:cs="Arial"/>
        </w:rPr>
        <w:t>13.1 Onward journey</w:t>
      </w:r>
      <w:bookmarkEnd w:id="20"/>
    </w:p>
    <w:p w14:paraId="6715E88A"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Once everyone is through passport control and baggage has been collected all pilgrims will be directed to coaches or taxis (UK)/</w:t>
      </w:r>
      <w:proofErr w:type="spellStart"/>
      <w:r w:rsidRPr="008F672A">
        <w:rPr>
          <w:rFonts w:ascii="Arial" w:eastAsia="ヒラギノ角ゴ Pro W3" w:hAnsi="Arial" w:cs="Arial"/>
          <w:color w:val="000000"/>
          <w:sz w:val="24"/>
          <w:szCs w:val="24"/>
        </w:rPr>
        <w:t>Forgons</w:t>
      </w:r>
      <w:proofErr w:type="spellEnd"/>
      <w:r w:rsidRPr="008F672A">
        <w:rPr>
          <w:rFonts w:ascii="Arial" w:eastAsia="ヒラギノ角ゴ Pro W3" w:hAnsi="Arial" w:cs="Arial"/>
          <w:color w:val="000000"/>
          <w:sz w:val="24"/>
          <w:szCs w:val="24"/>
        </w:rPr>
        <w:t xml:space="preserve"> (France) to continue their jou</w:t>
      </w:r>
      <w:r w:rsidR="00761E72">
        <w:rPr>
          <w:rFonts w:ascii="Arial" w:eastAsia="ヒラギノ角ゴ Pro W3" w:hAnsi="Arial" w:cs="Arial"/>
          <w:color w:val="000000"/>
          <w:sz w:val="24"/>
          <w:szCs w:val="24"/>
        </w:rPr>
        <w:t>rney.</w:t>
      </w:r>
    </w:p>
    <w:p w14:paraId="4E86D96A" w14:textId="77777777" w:rsidR="003D7BB4" w:rsidRPr="00761E72"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Good communication among the leadership team is paramount to ensure everyone is accounted for.  Loadi</w:t>
      </w:r>
      <w:r w:rsidR="00761E72">
        <w:rPr>
          <w:rFonts w:ascii="Arial" w:eastAsia="ヒラギノ角ゴ Pro W3" w:hAnsi="Arial" w:cs="Arial"/>
          <w:color w:val="000000"/>
          <w:sz w:val="24"/>
          <w:szCs w:val="24"/>
        </w:rPr>
        <w:t>ng lists will aid this process.</w:t>
      </w:r>
    </w:p>
    <w:p w14:paraId="264F84D6" w14:textId="77777777" w:rsidR="003D7BB4" w:rsidRPr="008F672A" w:rsidRDefault="003D7BB4" w:rsidP="003D7BB4">
      <w:pPr>
        <w:pStyle w:val="Heading1"/>
        <w:rPr>
          <w:rFonts w:eastAsia="ヒラギノ角ゴ Pro W3" w:cs="Arial"/>
        </w:rPr>
      </w:pPr>
      <w:bookmarkStart w:id="21" w:name="_Toc477515347"/>
      <w:r w:rsidRPr="008F672A">
        <w:rPr>
          <w:rFonts w:eastAsia="ヒラギノ角ゴ Pro W3" w:cs="Arial"/>
        </w:rPr>
        <w:t>14</w:t>
      </w:r>
      <w:r w:rsidR="008F672A">
        <w:rPr>
          <w:rFonts w:eastAsia="ヒラギノ角ゴ Pro W3" w:cs="Arial"/>
        </w:rPr>
        <w:t xml:space="preserve">.0 </w:t>
      </w:r>
      <w:r w:rsidRPr="008F672A">
        <w:rPr>
          <w:rFonts w:eastAsia="ヒラギノ角ゴ Pro W3" w:cs="Arial"/>
        </w:rPr>
        <w:t>Training and Awareness</w:t>
      </w:r>
      <w:bookmarkEnd w:id="21"/>
    </w:p>
    <w:p w14:paraId="53A7CA9A"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Relevant training is included within the Pilgrimage Visitors Meeting, the Pilgrimage Helpers Briefing Day and the Pr</w:t>
      </w:r>
      <w:r w:rsidR="00761E72">
        <w:rPr>
          <w:rFonts w:ascii="Arial" w:eastAsia="ヒラギノ角ゴ Pro W3" w:hAnsi="Arial" w:cs="Arial"/>
          <w:color w:val="000000"/>
          <w:sz w:val="24"/>
          <w:szCs w:val="24"/>
        </w:rPr>
        <w:t>eparation Day for New Helpers.</w:t>
      </w:r>
    </w:p>
    <w:p w14:paraId="67144D03" w14:textId="77777777" w:rsidR="003D7BB4" w:rsidRPr="008F672A" w:rsidRDefault="003D7BB4" w:rsidP="00761E72">
      <w:pPr>
        <w:spacing w:before="120" w:after="12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All helpers are encouraged to voice any concerns or queries they may have regarding the process or their own role.</w:t>
      </w:r>
    </w:p>
    <w:p w14:paraId="10DB487B" w14:textId="77777777" w:rsidR="003D7BB4" w:rsidRPr="008F672A" w:rsidRDefault="003D7BB4" w:rsidP="003D7BB4">
      <w:pPr>
        <w:spacing w:after="0" w:line="240" w:lineRule="auto"/>
        <w:rPr>
          <w:rFonts w:ascii="Arial" w:eastAsia="ヒラギノ角ゴ Pro W3" w:hAnsi="Arial" w:cs="Arial"/>
          <w:color w:val="000000"/>
          <w:sz w:val="24"/>
          <w:szCs w:val="24"/>
        </w:rPr>
      </w:pPr>
    </w:p>
    <w:p w14:paraId="477848BC" w14:textId="77777777" w:rsidR="003D7BB4" w:rsidRPr="008F672A" w:rsidRDefault="003D7BB4" w:rsidP="003D7BB4">
      <w:pPr>
        <w:spacing w:after="0" w:line="240" w:lineRule="auto"/>
        <w:rPr>
          <w:rFonts w:ascii="Arial" w:eastAsia="ヒラギノ角ゴ Pro W3" w:hAnsi="Arial" w:cs="Arial"/>
          <w:color w:val="000000"/>
          <w:sz w:val="24"/>
          <w:szCs w:val="20"/>
          <w:lang w:eastAsia="en-GB"/>
        </w:rPr>
      </w:pPr>
      <w:r w:rsidRPr="008F672A">
        <w:rPr>
          <w:rFonts w:ascii="Arial" w:eastAsia="ヒラギノ角ゴ Pro W3" w:hAnsi="Arial" w:cs="Arial"/>
          <w:color w:val="000000"/>
          <w:sz w:val="20"/>
          <w:szCs w:val="20"/>
          <w:lang w:eastAsia="en-GB"/>
        </w:rPr>
        <w:br w:type="page"/>
      </w:r>
    </w:p>
    <w:p w14:paraId="6C8B3B05" w14:textId="77777777" w:rsidR="008F672A" w:rsidRDefault="008F672A" w:rsidP="008F672A">
      <w:pPr>
        <w:pStyle w:val="Heading1"/>
        <w:rPr>
          <w:rFonts w:eastAsia="ヒラギノ角ゴ Pro W3" w:cs="Arial"/>
        </w:rPr>
      </w:pPr>
      <w:bookmarkStart w:id="22" w:name="_Toc477515348"/>
      <w:r w:rsidRPr="008F672A">
        <w:rPr>
          <w:rFonts w:eastAsia="ヒラギノ角ゴ Pro W3" w:cs="Arial"/>
        </w:rPr>
        <w:lastRenderedPageBreak/>
        <w:t>References</w:t>
      </w:r>
      <w:bookmarkEnd w:id="22"/>
    </w:p>
    <w:p w14:paraId="34643025" w14:textId="77777777" w:rsidR="008F672A" w:rsidRPr="008F672A" w:rsidRDefault="008F672A" w:rsidP="008F672A"/>
    <w:p w14:paraId="0297C2B4" w14:textId="77777777" w:rsidR="003D7BB4" w:rsidRPr="008F672A" w:rsidRDefault="003D7BB4" w:rsidP="008F672A">
      <w:pPr>
        <w:pStyle w:val="Heading2"/>
      </w:pPr>
      <w:bookmarkStart w:id="23" w:name="_Toc477515349"/>
      <w:r w:rsidRPr="008F672A">
        <w:t>Appendix A: Restricted Items for flight passengers:</w:t>
      </w:r>
      <w:bookmarkEnd w:id="23"/>
    </w:p>
    <w:p w14:paraId="13151CE7" w14:textId="77777777" w:rsidR="001A3B9A" w:rsidRDefault="001A3B9A" w:rsidP="003D7BB4">
      <w:pPr>
        <w:spacing w:after="0" w:line="240" w:lineRule="auto"/>
        <w:jc w:val="both"/>
        <w:rPr>
          <w:rFonts w:ascii="Arial" w:eastAsia="ヒラギノ角ゴ Pro W3" w:hAnsi="Arial" w:cs="Arial"/>
          <w:color w:val="000000"/>
          <w:sz w:val="24"/>
          <w:szCs w:val="24"/>
        </w:rPr>
      </w:pPr>
    </w:p>
    <w:p w14:paraId="2C029586" w14:textId="77777777" w:rsidR="003D7BB4" w:rsidRPr="008F672A" w:rsidRDefault="003D7BB4" w:rsidP="001A3B9A">
      <w:pPr>
        <w:pStyle w:val="Heading3"/>
        <w:rPr>
          <w:rFonts w:eastAsia="ヒラギノ角ゴ Pro W3"/>
        </w:rPr>
      </w:pPr>
      <w:r w:rsidRPr="008F672A">
        <w:rPr>
          <w:rFonts w:eastAsia="ヒラギノ角ゴ Pro W3"/>
        </w:rPr>
        <w:t>Liquids:</w:t>
      </w:r>
    </w:p>
    <w:p w14:paraId="7A2F0AB8" w14:textId="77777777" w:rsidR="003D7BB4" w:rsidRPr="001A3B9A" w:rsidRDefault="003D7BB4" w:rsidP="00B24CAF">
      <w:pPr>
        <w:pStyle w:val="ListParagraph"/>
        <w:numPr>
          <w:ilvl w:val="0"/>
          <w:numId w:val="10"/>
        </w:numPr>
        <w:tabs>
          <w:tab w:val="num" w:pos="720"/>
        </w:tabs>
        <w:spacing w:before="120" w:after="120" w:line="240" w:lineRule="auto"/>
        <w:ind w:left="567" w:hanging="357"/>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All liquids must be no more than 100ml in hand luggage.</w:t>
      </w:r>
    </w:p>
    <w:p w14:paraId="79BB3B43" w14:textId="77777777" w:rsidR="003D7BB4" w:rsidRPr="001A3B9A" w:rsidRDefault="003D7BB4" w:rsidP="00B24CAF">
      <w:pPr>
        <w:pStyle w:val="ListParagraph"/>
        <w:numPr>
          <w:ilvl w:val="0"/>
          <w:numId w:val="10"/>
        </w:numPr>
        <w:tabs>
          <w:tab w:val="num" w:pos="720"/>
        </w:tabs>
        <w:spacing w:before="120" w:after="120" w:line="240" w:lineRule="auto"/>
        <w:ind w:left="567" w:hanging="357"/>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Liquids must comfortably fit in a transparent, re-sealable bag approximately 20cm x 20cm in size.</w:t>
      </w:r>
    </w:p>
    <w:p w14:paraId="1EDD7473" w14:textId="77777777" w:rsidR="003D7BB4" w:rsidRPr="001A3B9A" w:rsidRDefault="003D7BB4" w:rsidP="00B24CAF">
      <w:pPr>
        <w:pStyle w:val="ListParagraph"/>
        <w:numPr>
          <w:ilvl w:val="0"/>
          <w:numId w:val="10"/>
        </w:numPr>
        <w:tabs>
          <w:tab w:val="num" w:pos="720"/>
        </w:tabs>
        <w:spacing w:before="120" w:after="120" w:line="240" w:lineRule="auto"/>
        <w:ind w:left="567" w:hanging="357"/>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Hand luggage may only carry 1L of liquid in total and you are limited to one plastic bag per person.</w:t>
      </w:r>
    </w:p>
    <w:p w14:paraId="30C9240A" w14:textId="77777777" w:rsidR="003D7BB4" w:rsidRPr="001A3B9A" w:rsidRDefault="003D7BB4" w:rsidP="00B24CAF">
      <w:pPr>
        <w:pStyle w:val="ListParagraph"/>
        <w:numPr>
          <w:ilvl w:val="0"/>
          <w:numId w:val="10"/>
        </w:numPr>
        <w:tabs>
          <w:tab w:val="num" w:pos="720"/>
        </w:tabs>
        <w:spacing w:before="120" w:after="120" w:line="240" w:lineRule="auto"/>
        <w:ind w:left="567" w:hanging="357"/>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Liquid containers larger than 100ml may only be taken through security if they are for essential medical purposes, and accompanied with a prescription for their use; special dietary requirements; or contain baby food/milk.</w:t>
      </w:r>
    </w:p>
    <w:p w14:paraId="2F785951" w14:textId="77777777" w:rsidR="003D7BB4" w:rsidRPr="008F672A" w:rsidRDefault="003D7BB4" w:rsidP="003D7BB4">
      <w:pPr>
        <w:spacing w:after="0" w:line="240" w:lineRule="auto"/>
        <w:ind w:left="720"/>
        <w:jc w:val="both"/>
        <w:rPr>
          <w:rFonts w:ascii="Arial" w:eastAsia="ヒラギノ角ゴ Pro W3" w:hAnsi="Arial" w:cs="Arial"/>
          <w:color w:val="000000"/>
          <w:sz w:val="24"/>
          <w:szCs w:val="24"/>
        </w:rPr>
      </w:pPr>
    </w:p>
    <w:p w14:paraId="37074F6B" w14:textId="77777777" w:rsidR="003D7BB4" w:rsidRPr="008F672A" w:rsidRDefault="003D7BB4" w:rsidP="001A3B9A">
      <w:pPr>
        <w:pStyle w:val="Heading3"/>
        <w:rPr>
          <w:rFonts w:eastAsia="ヒラギノ角ゴ Pro W3"/>
        </w:rPr>
      </w:pPr>
      <w:r w:rsidRPr="008F672A">
        <w:rPr>
          <w:rFonts w:eastAsia="ヒラギノ角ゴ Pro W3"/>
        </w:rPr>
        <w:t>Cigarettes:</w:t>
      </w:r>
    </w:p>
    <w:p w14:paraId="2E7E914A" w14:textId="77777777" w:rsidR="003D7BB4" w:rsidRPr="001A3B9A" w:rsidRDefault="003D7BB4" w:rsidP="00B24CAF">
      <w:pPr>
        <w:pStyle w:val="ListParagraph"/>
        <w:numPr>
          <w:ilvl w:val="0"/>
          <w:numId w:val="11"/>
        </w:numPr>
        <w:tabs>
          <w:tab w:val="num" w:pos="720"/>
        </w:tabs>
        <w:spacing w:before="120" w:after="120" w:line="240" w:lineRule="auto"/>
        <w:ind w:left="567" w:hanging="357"/>
        <w:jc w:val="both"/>
        <w:rPr>
          <w:rFonts w:ascii="Arial" w:eastAsia="ヒラギノ角ゴ Pro W3" w:hAnsi="Arial" w:cs="Arial"/>
          <w:color w:val="000000"/>
          <w:sz w:val="24"/>
          <w:szCs w:val="24"/>
        </w:rPr>
      </w:pPr>
      <w:proofErr w:type="gramStart"/>
      <w:r w:rsidRPr="001A3B9A">
        <w:rPr>
          <w:rFonts w:ascii="Arial" w:eastAsia="ヒラギノ角ゴ Pro W3" w:hAnsi="Arial" w:cs="Arial"/>
          <w:color w:val="000000"/>
          <w:sz w:val="24"/>
          <w:szCs w:val="24"/>
        </w:rPr>
        <w:t>Only one lighter may be taken on board by a pilgrim</w:t>
      </w:r>
      <w:proofErr w:type="gramEnd"/>
      <w:r w:rsidRPr="001A3B9A">
        <w:rPr>
          <w:rFonts w:ascii="Arial" w:eastAsia="ヒラギノ角ゴ Pro W3" w:hAnsi="Arial" w:cs="Arial"/>
          <w:color w:val="000000"/>
          <w:sz w:val="24"/>
          <w:szCs w:val="24"/>
        </w:rPr>
        <w:t xml:space="preserve">.  It should be put in a plastic liquid bag and carried by the individual.  Lighters and matches are not allowed in the hold. </w:t>
      </w:r>
    </w:p>
    <w:p w14:paraId="4898A06B" w14:textId="77777777" w:rsidR="003D7BB4" w:rsidRPr="001A3B9A" w:rsidRDefault="003D7BB4" w:rsidP="00B24CAF">
      <w:pPr>
        <w:pStyle w:val="ListParagraph"/>
        <w:numPr>
          <w:ilvl w:val="0"/>
          <w:numId w:val="11"/>
        </w:numPr>
        <w:tabs>
          <w:tab w:val="num" w:pos="720"/>
        </w:tabs>
        <w:spacing w:before="120" w:after="120" w:line="240" w:lineRule="auto"/>
        <w:ind w:left="567" w:hanging="357"/>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 xml:space="preserve">Matches are allowed in hand luggage as long as they are safety matches.  </w:t>
      </w:r>
    </w:p>
    <w:p w14:paraId="224F0F3A" w14:textId="77777777" w:rsidR="003D7BB4" w:rsidRPr="001A3B9A" w:rsidRDefault="003D7BB4" w:rsidP="00B24CAF">
      <w:pPr>
        <w:pStyle w:val="ListParagraph"/>
        <w:numPr>
          <w:ilvl w:val="0"/>
          <w:numId w:val="11"/>
        </w:numPr>
        <w:tabs>
          <w:tab w:val="num" w:pos="720"/>
        </w:tabs>
        <w:spacing w:before="120" w:after="120" w:line="240" w:lineRule="auto"/>
        <w:ind w:left="567" w:hanging="357"/>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 xml:space="preserve">Electronic cigarettes and their liquids are not permitted in hold baggage.  They are permitted in hand luggage but </w:t>
      </w:r>
      <w:proofErr w:type="gramStart"/>
      <w:r w:rsidRPr="001A3B9A">
        <w:rPr>
          <w:rFonts w:ascii="Arial" w:eastAsia="ヒラギノ角ゴ Pro W3" w:hAnsi="Arial" w:cs="Arial"/>
          <w:color w:val="000000"/>
          <w:sz w:val="24"/>
          <w:szCs w:val="24"/>
        </w:rPr>
        <w:t>are not permitted to be used</w:t>
      </w:r>
      <w:proofErr w:type="gramEnd"/>
      <w:r w:rsidRPr="001A3B9A">
        <w:rPr>
          <w:rFonts w:ascii="Arial" w:eastAsia="ヒラギノ角ゴ Pro W3" w:hAnsi="Arial" w:cs="Arial"/>
          <w:color w:val="000000"/>
          <w:sz w:val="24"/>
          <w:szCs w:val="24"/>
        </w:rPr>
        <w:t xml:space="preserve"> during flight.</w:t>
      </w:r>
    </w:p>
    <w:p w14:paraId="4E07DC31" w14:textId="77777777" w:rsidR="003D7BB4" w:rsidRPr="008F672A" w:rsidRDefault="003D7BB4" w:rsidP="003D7BB4">
      <w:pPr>
        <w:spacing w:after="0" w:line="240" w:lineRule="auto"/>
        <w:ind w:left="720"/>
        <w:jc w:val="both"/>
        <w:rPr>
          <w:rFonts w:ascii="Arial" w:eastAsia="ヒラギノ角ゴ Pro W3" w:hAnsi="Arial" w:cs="Arial"/>
          <w:color w:val="000000"/>
          <w:sz w:val="24"/>
          <w:szCs w:val="24"/>
        </w:rPr>
      </w:pPr>
    </w:p>
    <w:p w14:paraId="1E971F84" w14:textId="77777777" w:rsidR="003D7BB4" w:rsidRPr="008F672A" w:rsidRDefault="003D7BB4" w:rsidP="001A3B9A">
      <w:pPr>
        <w:pStyle w:val="Heading3"/>
        <w:rPr>
          <w:rFonts w:eastAsia="ヒラギノ角ゴ Pro W3"/>
        </w:rPr>
      </w:pPr>
      <w:r w:rsidRPr="008F672A">
        <w:rPr>
          <w:rFonts w:eastAsia="ヒラギノ角ゴ Pro W3"/>
        </w:rPr>
        <w:t>Other items:</w:t>
      </w:r>
    </w:p>
    <w:p w14:paraId="26A0CB05" w14:textId="77777777" w:rsidR="003D7BB4" w:rsidRPr="001A3B9A" w:rsidRDefault="003D7BB4" w:rsidP="00B24CAF">
      <w:pPr>
        <w:pStyle w:val="ListParagraph"/>
        <w:numPr>
          <w:ilvl w:val="0"/>
          <w:numId w:val="12"/>
        </w:numPr>
        <w:tabs>
          <w:tab w:val="num" w:pos="720"/>
        </w:tabs>
        <w:spacing w:before="120" w:after="120" w:line="240" w:lineRule="auto"/>
        <w:ind w:left="567" w:hanging="357"/>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 xml:space="preserve">No sharp items such as knives or large scissors are allowed in hand luggage but they are allowed in the hold.  </w:t>
      </w:r>
    </w:p>
    <w:p w14:paraId="01993DE9" w14:textId="77777777" w:rsidR="003D7BB4" w:rsidRPr="001A3B9A" w:rsidRDefault="003D7BB4" w:rsidP="00B24CAF">
      <w:pPr>
        <w:pStyle w:val="ListParagraph"/>
        <w:numPr>
          <w:ilvl w:val="0"/>
          <w:numId w:val="12"/>
        </w:numPr>
        <w:tabs>
          <w:tab w:val="num" w:pos="720"/>
        </w:tabs>
        <w:spacing w:before="120" w:after="120" w:line="240" w:lineRule="auto"/>
        <w:ind w:left="567" w:hanging="357"/>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Blunt ended scissors or scissors with blades less than 6cm are allowed in hand luggage as are fixed cartridge razor blades (disposable razors).</w:t>
      </w:r>
    </w:p>
    <w:p w14:paraId="6EE8C4DF" w14:textId="70D1DC1F" w:rsidR="003D7BB4" w:rsidRPr="001A3B9A" w:rsidRDefault="003D7BB4" w:rsidP="00B24CAF">
      <w:pPr>
        <w:pStyle w:val="ListParagraph"/>
        <w:numPr>
          <w:ilvl w:val="0"/>
          <w:numId w:val="12"/>
        </w:numPr>
        <w:tabs>
          <w:tab w:val="num" w:pos="720"/>
        </w:tabs>
        <w:spacing w:before="120" w:after="120" w:line="240" w:lineRule="auto"/>
        <w:ind w:left="567" w:hanging="357"/>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 xml:space="preserve">Hypodermic needles and </w:t>
      </w:r>
      <w:proofErr w:type="spellStart"/>
      <w:r w:rsidR="007F3232" w:rsidRPr="001A3B9A">
        <w:rPr>
          <w:rFonts w:ascii="Arial" w:eastAsia="ヒラギノ角ゴ Pro W3" w:hAnsi="Arial" w:cs="Arial"/>
          <w:color w:val="000000"/>
          <w:sz w:val="24"/>
          <w:szCs w:val="24"/>
        </w:rPr>
        <w:t>EpiPen</w:t>
      </w:r>
      <w:r w:rsidR="007F3232">
        <w:rPr>
          <w:rFonts w:ascii="Arial" w:eastAsia="ヒラギノ角ゴ Pro W3" w:hAnsi="Arial" w:cs="Arial"/>
          <w:color w:val="000000"/>
          <w:sz w:val="24"/>
          <w:szCs w:val="24"/>
        </w:rPr>
        <w:t>s</w:t>
      </w:r>
      <w:proofErr w:type="spellEnd"/>
      <w:r w:rsidRPr="001A3B9A">
        <w:rPr>
          <w:rFonts w:ascii="Arial" w:eastAsia="ヒラギノ角ゴ Pro W3" w:hAnsi="Arial" w:cs="Arial"/>
          <w:color w:val="000000"/>
          <w:sz w:val="24"/>
          <w:szCs w:val="24"/>
        </w:rPr>
        <w:t xml:space="preserve"> are permitted if required for a medical condition and carried with the prescription for them.</w:t>
      </w:r>
    </w:p>
    <w:p w14:paraId="72D585D0" w14:textId="77777777" w:rsidR="003D7BB4" w:rsidRPr="001A3B9A" w:rsidRDefault="003D7BB4" w:rsidP="00B24CAF">
      <w:pPr>
        <w:pStyle w:val="ListParagraph"/>
        <w:numPr>
          <w:ilvl w:val="0"/>
          <w:numId w:val="12"/>
        </w:numPr>
        <w:tabs>
          <w:tab w:val="num" w:pos="720"/>
        </w:tabs>
        <w:spacing w:before="120" w:after="120" w:line="240" w:lineRule="auto"/>
        <w:ind w:left="567" w:hanging="357"/>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No dangerous air cargo such as explosives or dangerous chemicals is permitted on the flight.</w:t>
      </w:r>
    </w:p>
    <w:p w14:paraId="047B6A09" w14:textId="77777777" w:rsidR="003D7BB4" w:rsidRPr="008F672A" w:rsidRDefault="003D7BB4" w:rsidP="003D7BB4">
      <w:pPr>
        <w:spacing w:after="0" w:line="240" w:lineRule="auto"/>
        <w:rPr>
          <w:rFonts w:ascii="Arial" w:eastAsia="ヒラギノ角ゴ Pro W3" w:hAnsi="Arial" w:cs="Arial"/>
          <w:color w:val="000000"/>
          <w:sz w:val="24"/>
          <w:szCs w:val="20"/>
          <w:lang w:eastAsia="en-GB"/>
        </w:rPr>
      </w:pPr>
      <w:r w:rsidRPr="008F672A">
        <w:rPr>
          <w:rFonts w:ascii="Arial" w:eastAsia="ヒラギノ角ゴ Pro W3" w:hAnsi="Arial" w:cs="Arial"/>
          <w:color w:val="000000"/>
          <w:sz w:val="20"/>
          <w:szCs w:val="20"/>
          <w:lang w:eastAsia="en-GB"/>
        </w:rPr>
        <w:br w:type="page"/>
      </w:r>
    </w:p>
    <w:p w14:paraId="0D9F9D49" w14:textId="77777777" w:rsidR="003D7BB4" w:rsidRPr="008F672A" w:rsidRDefault="003D7BB4" w:rsidP="008F672A">
      <w:pPr>
        <w:pStyle w:val="Heading2"/>
      </w:pPr>
      <w:bookmarkStart w:id="24" w:name="_Toc477515350"/>
      <w:r w:rsidRPr="008F672A">
        <w:lastRenderedPageBreak/>
        <w:t>Appendix B: Clinical Conditions and Flying</w:t>
      </w:r>
      <w:bookmarkEnd w:id="24"/>
    </w:p>
    <w:p w14:paraId="3F61ADF8" w14:textId="77777777" w:rsidR="003D7BB4" w:rsidRPr="008F672A" w:rsidRDefault="003D7BB4" w:rsidP="003D7BB4">
      <w:pPr>
        <w:spacing w:after="0" w:line="240" w:lineRule="auto"/>
        <w:rPr>
          <w:rFonts w:ascii="Arial" w:eastAsia="ヒラギノ角ゴ Pro W3" w:hAnsi="Arial" w:cs="Arial"/>
          <w:color w:val="000000"/>
          <w:sz w:val="24"/>
          <w:szCs w:val="24"/>
        </w:rPr>
      </w:pPr>
    </w:p>
    <w:p w14:paraId="215BE2A1" w14:textId="77777777" w:rsidR="003D7BB4" w:rsidRPr="008F672A" w:rsidRDefault="003D7BB4" w:rsidP="008F672A">
      <w:pPr>
        <w:pStyle w:val="Heading3"/>
      </w:pPr>
      <w:r w:rsidRPr="008F672A">
        <w:t>Cardiac and circulation</w:t>
      </w:r>
    </w:p>
    <w:p w14:paraId="5D1204AA" w14:textId="77777777" w:rsidR="003D7BB4" w:rsidRPr="001A3B9A" w:rsidRDefault="003D7BB4" w:rsidP="00B24CAF">
      <w:pPr>
        <w:pStyle w:val="ListParagraph"/>
        <w:numPr>
          <w:ilvl w:val="0"/>
          <w:numId w:val="6"/>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Pilgrims may be considered for flight four weeks after a Myocardial Infarction as long as they are fully mobile and able to climb a flight of stairs.</w:t>
      </w:r>
    </w:p>
    <w:p w14:paraId="1749E738" w14:textId="77777777" w:rsidR="003D7BB4" w:rsidRPr="001A3B9A" w:rsidRDefault="003D7BB4" w:rsidP="00B24CAF">
      <w:pPr>
        <w:pStyle w:val="ListParagraph"/>
        <w:numPr>
          <w:ilvl w:val="0"/>
          <w:numId w:val="6"/>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Pilgrims with stable angina not occurring at rest or during ADLS to be considered for the flight.  They should carry their GTN medication in their hand luggage.</w:t>
      </w:r>
    </w:p>
    <w:p w14:paraId="093813AF" w14:textId="77777777" w:rsidR="003D7BB4" w:rsidRPr="001A3B9A" w:rsidRDefault="003D7BB4" w:rsidP="00B24CAF">
      <w:pPr>
        <w:pStyle w:val="ListParagraph"/>
        <w:numPr>
          <w:ilvl w:val="0"/>
          <w:numId w:val="6"/>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The flight environment may exacerbate cardiac failure.  If mobile, pilgrims should be able to climb a flight of stairs without stopping or walk 50 yards without breathlessness. Others may need consideration of supplemental oxygen provision.</w:t>
      </w:r>
    </w:p>
    <w:p w14:paraId="4757C6DD" w14:textId="77777777" w:rsidR="003D7BB4" w:rsidRPr="001A3B9A" w:rsidRDefault="003D7BB4" w:rsidP="00B24CAF">
      <w:pPr>
        <w:pStyle w:val="ListParagraph"/>
        <w:numPr>
          <w:ilvl w:val="0"/>
          <w:numId w:val="6"/>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Pilgrims who have undergone cardiac surgery should not routinely travel until 4 weeks post-surgery.  They should be symptom free and mobile prior to boarding.  Pilgrims who have undergone a Percutaneous Coronary Angioplasty may be considered earlier than this if they are symptom free and mobile.</w:t>
      </w:r>
    </w:p>
    <w:p w14:paraId="0D74DF29" w14:textId="77777777" w:rsidR="003D7BB4" w:rsidRPr="001A3B9A" w:rsidRDefault="003D7BB4" w:rsidP="00B24CAF">
      <w:pPr>
        <w:pStyle w:val="ListParagraph"/>
        <w:numPr>
          <w:ilvl w:val="0"/>
          <w:numId w:val="6"/>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 xml:space="preserve">Pilgrims should not routinely travel with an </w:t>
      </w:r>
      <w:proofErr w:type="spellStart"/>
      <w:r w:rsidRPr="001A3B9A">
        <w:rPr>
          <w:rFonts w:ascii="Arial" w:eastAsia="ヒラギノ角ゴ Pro W3" w:hAnsi="Arial" w:cs="Arial"/>
          <w:color w:val="000000"/>
          <w:sz w:val="24"/>
          <w:szCs w:val="24"/>
        </w:rPr>
        <w:t>Hb</w:t>
      </w:r>
      <w:proofErr w:type="spellEnd"/>
      <w:r w:rsidRPr="001A3B9A">
        <w:rPr>
          <w:rFonts w:ascii="Arial" w:eastAsia="ヒラギノ角ゴ Pro W3" w:hAnsi="Arial" w:cs="Arial"/>
          <w:color w:val="000000"/>
          <w:sz w:val="24"/>
          <w:szCs w:val="24"/>
        </w:rPr>
        <w:t xml:space="preserve"> less than 7.5g/dl.  Pilgrims with chronic anaemia may be considered if it is believed they have compensated, but may need supplementary oxygen</w:t>
      </w:r>
    </w:p>
    <w:p w14:paraId="57A1D753" w14:textId="77777777" w:rsidR="003D7BB4" w:rsidRPr="001A3B9A" w:rsidRDefault="003D7BB4" w:rsidP="00B24CAF">
      <w:pPr>
        <w:pStyle w:val="ListParagraph"/>
        <w:numPr>
          <w:ilvl w:val="0"/>
          <w:numId w:val="6"/>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 xml:space="preserve">The flight environment can be hot and dry, leading to dehydration.  Patients receiving diuretics may become hypotensive when dehydrated.  Attempts should be made to keep patients cool if at all possible. </w:t>
      </w:r>
    </w:p>
    <w:p w14:paraId="76CE642A" w14:textId="77777777" w:rsidR="003D7BB4" w:rsidRPr="001A3B9A" w:rsidRDefault="003D7BB4" w:rsidP="00B24CAF">
      <w:pPr>
        <w:pStyle w:val="ListParagraph"/>
        <w:numPr>
          <w:ilvl w:val="0"/>
          <w:numId w:val="6"/>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Prolonged periods of immobility may pre-dispose people to Deep Vein Thrombosis (DVT).  Pilgrims should be encouraged to perform leg exercises during the flight.  “High risk” pilgrims will be identified prior to the journey and their doctor contacted regarding the need for prophylactic anticoagulation.</w:t>
      </w:r>
    </w:p>
    <w:p w14:paraId="66E5975E" w14:textId="77777777" w:rsidR="003D7BB4" w:rsidRPr="008F672A" w:rsidRDefault="003D7BB4" w:rsidP="003D7BB4">
      <w:pPr>
        <w:pStyle w:val="Heading3"/>
        <w:rPr>
          <w:rFonts w:eastAsia="ヒラギノ角ゴ Pro W3" w:cs="Arial"/>
        </w:rPr>
      </w:pPr>
      <w:r w:rsidRPr="008F672A">
        <w:rPr>
          <w:rFonts w:eastAsia="ヒラギノ角ゴ Pro W3" w:cs="Arial"/>
        </w:rPr>
        <w:t>Respiratory</w:t>
      </w:r>
    </w:p>
    <w:p w14:paraId="10ECD196" w14:textId="77777777" w:rsidR="003D7BB4" w:rsidRPr="001A3B9A" w:rsidRDefault="003D7BB4" w:rsidP="00B24CAF">
      <w:pPr>
        <w:pStyle w:val="ListParagraph"/>
        <w:numPr>
          <w:ilvl w:val="1"/>
          <w:numId w:val="7"/>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 xml:space="preserve">Due to the decrease in oxygen saturations during flight pilgrims with respiratory conditions must be assessed prior to flight to determine their baseline saturation level.  They must be monitored during the flight to ensure they do not become symptomatic.  </w:t>
      </w:r>
    </w:p>
    <w:p w14:paraId="68311233" w14:textId="77777777" w:rsidR="003D7BB4" w:rsidRPr="001A3B9A" w:rsidRDefault="003D7BB4" w:rsidP="00B24CAF">
      <w:pPr>
        <w:pStyle w:val="ListParagraph"/>
        <w:numPr>
          <w:ilvl w:val="1"/>
          <w:numId w:val="7"/>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 xml:space="preserve">Supplementary oxygen should be available during the flight if required. </w:t>
      </w:r>
    </w:p>
    <w:p w14:paraId="3D941CE6" w14:textId="77777777" w:rsidR="003D7BB4" w:rsidRPr="001A3B9A" w:rsidRDefault="003D7BB4" w:rsidP="00B24CAF">
      <w:pPr>
        <w:pStyle w:val="ListParagraph"/>
        <w:numPr>
          <w:ilvl w:val="1"/>
          <w:numId w:val="7"/>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 xml:space="preserve">Those pilgrims with low baseline saturations requiring oxygen therapy may not be fit to fly, and the decision should be made in conjunction with the CMO. </w:t>
      </w:r>
    </w:p>
    <w:p w14:paraId="76256C62" w14:textId="77777777" w:rsidR="003D7BB4" w:rsidRPr="001A3B9A" w:rsidRDefault="003D7BB4" w:rsidP="00B24CAF">
      <w:pPr>
        <w:pStyle w:val="ListParagraph"/>
        <w:numPr>
          <w:ilvl w:val="1"/>
          <w:numId w:val="7"/>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 xml:space="preserve">Pilgrims who have had a spontaneous pneumothorax are at high risk of recurrence.  They should not fly within a month of </w:t>
      </w:r>
      <w:proofErr w:type="gramStart"/>
      <w:r w:rsidRPr="001A3B9A">
        <w:rPr>
          <w:rFonts w:ascii="Arial" w:eastAsia="ヒラギノ角ゴ Pro W3" w:hAnsi="Arial" w:cs="Arial"/>
          <w:color w:val="000000"/>
          <w:sz w:val="24"/>
          <w:szCs w:val="24"/>
        </w:rPr>
        <w:t>injury</w:t>
      </w:r>
      <w:proofErr w:type="gramEnd"/>
      <w:r w:rsidRPr="001A3B9A">
        <w:rPr>
          <w:rFonts w:ascii="Arial" w:eastAsia="ヒラギノ角ゴ Pro W3" w:hAnsi="Arial" w:cs="Arial"/>
          <w:color w:val="000000"/>
          <w:sz w:val="24"/>
          <w:szCs w:val="24"/>
        </w:rPr>
        <w:t xml:space="preserve"> as there is no facility to insert a chest drain during flight.</w:t>
      </w:r>
    </w:p>
    <w:p w14:paraId="14BBDAB9" w14:textId="77777777" w:rsidR="003D7BB4" w:rsidRPr="001A3B9A" w:rsidRDefault="003D7BB4" w:rsidP="00B24CAF">
      <w:pPr>
        <w:pStyle w:val="ListParagraph"/>
        <w:numPr>
          <w:ilvl w:val="1"/>
          <w:numId w:val="7"/>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Pilgrims with sickle cell disease and hyper-metabolic patients (e.g. thyroid disease) may need planned supplementary oxygen.</w:t>
      </w:r>
    </w:p>
    <w:p w14:paraId="05C2AD13" w14:textId="77777777" w:rsidR="00C14869" w:rsidRDefault="00C14869">
      <w:pPr>
        <w:rPr>
          <w:rFonts w:ascii="Arial" w:eastAsia="ヒラギノ角ゴ Pro W3" w:hAnsi="Arial" w:cs="Arial"/>
          <w:color w:val="1F4D78" w:themeColor="accent1" w:themeShade="7F"/>
          <w:sz w:val="24"/>
          <w:szCs w:val="24"/>
        </w:rPr>
      </w:pPr>
      <w:r>
        <w:rPr>
          <w:rFonts w:eastAsia="ヒラギノ角ゴ Pro W3" w:cs="Arial"/>
        </w:rPr>
        <w:br w:type="page"/>
      </w:r>
    </w:p>
    <w:p w14:paraId="1876586B" w14:textId="77777777" w:rsidR="003D7BB4" w:rsidRPr="008F672A" w:rsidRDefault="003D7BB4" w:rsidP="003D7BB4">
      <w:pPr>
        <w:pStyle w:val="Heading3"/>
        <w:rPr>
          <w:rFonts w:eastAsia="ヒラギノ角ゴ Pro W3" w:cs="Arial"/>
        </w:rPr>
      </w:pPr>
      <w:r w:rsidRPr="008F672A">
        <w:rPr>
          <w:rFonts w:eastAsia="ヒラギノ角ゴ Pro W3" w:cs="Arial"/>
        </w:rPr>
        <w:lastRenderedPageBreak/>
        <w:t>Surgery</w:t>
      </w:r>
    </w:p>
    <w:p w14:paraId="0F2AC249" w14:textId="77777777" w:rsidR="003D7BB4" w:rsidRPr="001A3B9A" w:rsidRDefault="003D7BB4" w:rsidP="00B24CAF">
      <w:pPr>
        <w:pStyle w:val="ListParagraph"/>
        <w:numPr>
          <w:ilvl w:val="0"/>
          <w:numId w:val="8"/>
        </w:numPr>
        <w:tabs>
          <w:tab w:val="num" w:pos="720"/>
        </w:tabs>
        <w:spacing w:before="60" w:after="6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Pilgrims should not fly after abdominal surgery until norma</w:t>
      </w:r>
      <w:r w:rsidR="00C14869">
        <w:rPr>
          <w:rFonts w:ascii="Arial" w:eastAsia="ヒラギノ角ゴ Pro W3" w:hAnsi="Arial" w:cs="Arial"/>
          <w:color w:val="000000"/>
          <w:sz w:val="24"/>
          <w:szCs w:val="24"/>
        </w:rPr>
        <w:t>l bowel function has returned.</w:t>
      </w:r>
    </w:p>
    <w:p w14:paraId="766C33F2" w14:textId="77777777" w:rsidR="003D7BB4" w:rsidRPr="001A3B9A" w:rsidRDefault="003D7BB4" w:rsidP="00B24CAF">
      <w:pPr>
        <w:pStyle w:val="ListParagraph"/>
        <w:numPr>
          <w:ilvl w:val="0"/>
          <w:numId w:val="8"/>
        </w:numPr>
        <w:tabs>
          <w:tab w:val="num" w:pos="720"/>
        </w:tabs>
        <w:spacing w:before="60" w:after="6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Pilgrims should not travel for 7-10 days after laparosc</w:t>
      </w:r>
      <w:r w:rsidR="00C14869">
        <w:rPr>
          <w:rFonts w:ascii="Arial" w:eastAsia="ヒラギノ角ゴ Pro W3" w:hAnsi="Arial" w:cs="Arial"/>
          <w:color w:val="000000"/>
          <w:sz w:val="24"/>
          <w:szCs w:val="24"/>
        </w:rPr>
        <w:t>opy to allow the gas to absorb.</w:t>
      </w:r>
    </w:p>
    <w:p w14:paraId="3011CB6B" w14:textId="77777777" w:rsidR="003D7BB4" w:rsidRPr="001A3B9A" w:rsidRDefault="003D7BB4" w:rsidP="00B24CAF">
      <w:pPr>
        <w:pStyle w:val="ListParagraph"/>
        <w:numPr>
          <w:ilvl w:val="0"/>
          <w:numId w:val="8"/>
        </w:numPr>
        <w:tabs>
          <w:tab w:val="num" w:pos="720"/>
        </w:tabs>
        <w:spacing w:before="60" w:after="6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Pilgrims may fly following ophthalmic surgery after 5 days.</w:t>
      </w:r>
    </w:p>
    <w:p w14:paraId="35B58F21" w14:textId="77777777" w:rsidR="003D7BB4" w:rsidRPr="001A3B9A" w:rsidRDefault="003D7BB4" w:rsidP="00B24CAF">
      <w:pPr>
        <w:pStyle w:val="ListParagraph"/>
        <w:numPr>
          <w:ilvl w:val="0"/>
          <w:numId w:val="8"/>
        </w:numPr>
        <w:tabs>
          <w:tab w:val="num" w:pos="720"/>
        </w:tabs>
        <w:spacing w:before="60" w:after="6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Pilgrims who have suffered from peptic ulceration with haemorrhage should not fly for 3 weeks following their bleed.</w:t>
      </w:r>
    </w:p>
    <w:p w14:paraId="1140B4DD" w14:textId="77777777" w:rsidR="003D7BB4" w:rsidRPr="008F672A" w:rsidRDefault="003D7BB4" w:rsidP="003D7BB4">
      <w:pPr>
        <w:pStyle w:val="Heading3"/>
        <w:rPr>
          <w:rFonts w:eastAsia="ヒラギノ角ゴ Pro W3" w:cs="Arial"/>
        </w:rPr>
      </w:pPr>
      <w:r w:rsidRPr="008F672A">
        <w:rPr>
          <w:rFonts w:eastAsia="ヒラギノ角ゴ Pro W3" w:cs="Arial"/>
        </w:rPr>
        <w:t>Obstetrics/Gynaecology</w:t>
      </w:r>
    </w:p>
    <w:p w14:paraId="7A674DE2" w14:textId="77777777" w:rsidR="003D7BB4" w:rsidRPr="001A3B9A" w:rsidRDefault="003D7BB4" w:rsidP="00B24CAF">
      <w:pPr>
        <w:pStyle w:val="ListParagraph"/>
        <w:numPr>
          <w:ilvl w:val="0"/>
          <w:numId w:val="9"/>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Women wishing to travel with a normal singleton pregnancy may fly up to the end of the 36</w:t>
      </w:r>
      <w:r w:rsidRPr="001A3B9A">
        <w:rPr>
          <w:rFonts w:ascii="Arial" w:eastAsia="ヒラギノ角ゴ Pro W3" w:hAnsi="Arial" w:cs="Arial"/>
          <w:color w:val="000000"/>
          <w:sz w:val="24"/>
          <w:szCs w:val="24"/>
          <w:vertAlign w:val="superscript"/>
        </w:rPr>
        <w:t>th</w:t>
      </w:r>
      <w:r w:rsidRPr="001A3B9A">
        <w:rPr>
          <w:rFonts w:ascii="Arial" w:eastAsia="ヒラギノ角ゴ Pro W3" w:hAnsi="Arial" w:cs="Arial"/>
          <w:color w:val="000000"/>
          <w:sz w:val="24"/>
          <w:szCs w:val="24"/>
        </w:rPr>
        <w:t xml:space="preserve"> week providing the gestational age has been confirmed by ultrasound, there has been no history of bleeding throughout the pregnancy and there is no history to suggest that premature onset of labour is likely</w:t>
      </w:r>
      <w:r w:rsidR="00C14869">
        <w:rPr>
          <w:rFonts w:ascii="Arial" w:eastAsia="ヒラギノ角ゴ Pro W3" w:hAnsi="Arial" w:cs="Arial"/>
          <w:color w:val="000000"/>
          <w:sz w:val="24"/>
          <w:szCs w:val="24"/>
        </w:rPr>
        <w:t>.</w:t>
      </w:r>
    </w:p>
    <w:p w14:paraId="6823E1DE" w14:textId="77777777" w:rsidR="003D7BB4" w:rsidRPr="001A3B9A" w:rsidRDefault="003D7BB4" w:rsidP="00B24CAF">
      <w:pPr>
        <w:pStyle w:val="ListParagraph"/>
        <w:numPr>
          <w:ilvl w:val="0"/>
          <w:numId w:val="9"/>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Women carrying twins should not routinely fly after the 22</w:t>
      </w:r>
      <w:r w:rsidRPr="001A3B9A">
        <w:rPr>
          <w:rFonts w:ascii="Arial" w:eastAsia="ヒラギノ角ゴ Pro W3" w:hAnsi="Arial" w:cs="Arial"/>
          <w:color w:val="000000"/>
          <w:sz w:val="24"/>
          <w:szCs w:val="24"/>
          <w:vertAlign w:val="superscript"/>
        </w:rPr>
        <w:t>nd</w:t>
      </w:r>
      <w:r w:rsidRPr="001A3B9A">
        <w:rPr>
          <w:rFonts w:ascii="Arial" w:eastAsia="ヒラギノ角ゴ Pro W3" w:hAnsi="Arial" w:cs="Arial"/>
          <w:color w:val="000000"/>
          <w:sz w:val="24"/>
          <w:szCs w:val="24"/>
        </w:rPr>
        <w:t xml:space="preserve"> week of pregnancy.</w:t>
      </w:r>
    </w:p>
    <w:p w14:paraId="439CEAC6" w14:textId="77777777" w:rsidR="003D7BB4" w:rsidRPr="001A3B9A" w:rsidRDefault="003D7BB4" w:rsidP="00B24CAF">
      <w:pPr>
        <w:pStyle w:val="ListParagraph"/>
        <w:numPr>
          <w:ilvl w:val="0"/>
          <w:numId w:val="9"/>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Women should be able to fly after the 3</w:t>
      </w:r>
      <w:r w:rsidRPr="001A3B9A">
        <w:rPr>
          <w:rFonts w:ascii="Arial" w:eastAsia="ヒラギノ角ゴ Pro W3" w:hAnsi="Arial" w:cs="Arial"/>
          <w:color w:val="000000"/>
          <w:sz w:val="24"/>
          <w:szCs w:val="24"/>
          <w:vertAlign w:val="superscript"/>
        </w:rPr>
        <w:t>rd</w:t>
      </w:r>
      <w:r w:rsidRPr="001A3B9A">
        <w:rPr>
          <w:rFonts w:ascii="Arial" w:eastAsia="ヒラギノ角ゴ Pro W3" w:hAnsi="Arial" w:cs="Arial"/>
          <w:color w:val="000000"/>
          <w:sz w:val="24"/>
          <w:szCs w:val="24"/>
        </w:rPr>
        <w:t xml:space="preserve"> day following an uncomplicated vaginal delivery or 10 days following instrumental or caesarean delivery as long as they are not anaemic</w:t>
      </w:r>
      <w:r w:rsidR="00C14869">
        <w:rPr>
          <w:rFonts w:ascii="Arial" w:eastAsia="ヒラギノ角ゴ Pro W3" w:hAnsi="Arial" w:cs="Arial"/>
          <w:color w:val="000000"/>
          <w:sz w:val="24"/>
          <w:szCs w:val="24"/>
        </w:rPr>
        <w:t xml:space="preserve"> and heavy bleeding has ceased.</w:t>
      </w:r>
    </w:p>
    <w:p w14:paraId="75E781B2" w14:textId="77777777" w:rsidR="003D7BB4" w:rsidRPr="001A3B9A" w:rsidRDefault="003D7BB4" w:rsidP="00B24CAF">
      <w:pPr>
        <w:pStyle w:val="ListParagraph"/>
        <w:numPr>
          <w:ilvl w:val="0"/>
          <w:numId w:val="9"/>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Women suffering from complete miscarriage or following evacuation of retained products of conception should not fly until bleeding h</w:t>
      </w:r>
      <w:r w:rsidR="00C14869">
        <w:rPr>
          <w:rFonts w:ascii="Arial" w:eastAsia="ヒラギノ角ゴ Pro W3" w:hAnsi="Arial" w:cs="Arial"/>
          <w:color w:val="000000"/>
          <w:sz w:val="24"/>
          <w:szCs w:val="24"/>
        </w:rPr>
        <w:t>as ceased for at least 48 hours.</w:t>
      </w:r>
    </w:p>
    <w:p w14:paraId="4D678CB7" w14:textId="77777777" w:rsidR="003D7BB4" w:rsidRPr="008F672A" w:rsidRDefault="003D7BB4" w:rsidP="003D7BB4">
      <w:pPr>
        <w:pStyle w:val="Heading3"/>
        <w:rPr>
          <w:rFonts w:eastAsia="ヒラギノ角ゴ Pro W3" w:cs="Arial"/>
        </w:rPr>
      </w:pPr>
      <w:r w:rsidRPr="008F672A">
        <w:rPr>
          <w:rFonts w:eastAsia="ヒラギノ角ゴ Pro W3" w:cs="Arial"/>
        </w:rPr>
        <w:t>Neurology</w:t>
      </w:r>
    </w:p>
    <w:p w14:paraId="188E167C" w14:textId="77777777" w:rsidR="003D7BB4" w:rsidRPr="001A3B9A" w:rsidRDefault="003D7BB4" w:rsidP="00B24CAF">
      <w:pPr>
        <w:pStyle w:val="ListParagraph"/>
        <w:numPr>
          <w:ilvl w:val="0"/>
          <w:numId w:val="13"/>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If a pilgrim is suspected of raised intracranial pressure due to a tumour or intracranial bleeding then neurosurgical opinion should be sought.  If a pilgrim has obstructive hydrocephalus then a working shunt should be in situ prior to flight.</w:t>
      </w:r>
    </w:p>
    <w:p w14:paraId="1E0149E6" w14:textId="77777777" w:rsidR="003D7BB4" w:rsidRPr="001A3B9A" w:rsidRDefault="003D7BB4" w:rsidP="00B24CAF">
      <w:pPr>
        <w:pStyle w:val="ListParagraph"/>
        <w:numPr>
          <w:ilvl w:val="0"/>
          <w:numId w:val="13"/>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Pilgrims with epilepsy must continue with their drug regime both before and during flight.  Diazepam should be available throughout the journey.  Pilgrims with a history of frequent uncontrolled seizures may not be suitable for flight.</w:t>
      </w:r>
    </w:p>
    <w:p w14:paraId="327CAE88" w14:textId="77777777" w:rsidR="003D7BB4" w:rsidRPr="008F672A" w:rsidRDefault="003D7BB4" w:rsidP="003D7BB4">
      <w:pPr>
        <w:pStyle w:val="Heading3"/>
        <w:rPr>
          <w:rFonts w:eastAsia="ヒラギノ角ゴ Pro W3" w:cs="Arial"/>
        </w:rPr>
      </w:pPr>
      <w:r w:rsidRPr="008F672A">
        <w:rPr>
          <w:rFonts w:eastAsia="ヒラギノ角ゴ Pro W3" w:cs="Arial"/>
        </w:rPr>
        <w:t xml:space="preserve">Orthopaedics </w:t>
      </w:r>
    </w:p>
    <w:p w14:paraId="74407729" w14:textId="77777777" w:rsidR="003D7BB4" w:rsidRPr="001A3B9A" w:rsidRDefault="003D7BB4" w:rsidP="00B24CAF">
      <w:pPr>
        <w:pStyle w:val="ListParagraph"/>
        <w:numPr>
          <w:ilvl w:val="0"/>
          <w:numId w:val="14"/>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 xml:space="preserve">Casts are very difficult to cut whilst in flight, with synthetic casts being almost impossible.  Casts that are under 10 days old should be </w:t>
      </w:r>
      <w:proofErr w:type="spellStart"/>
      <w:r w:rsidRPr="001A3B9A">
        <w:rPr>
          <w:rFonts w:ascii="Arial" w:eastAsia="ヒラギノ角ゴ Pro W3" w:hAnsi="Arial" w:cs="Arial"/>
          <w:color w:val="000000"/>
          <w:sz w:val="24"/>
          <w:szCs w:val="24"/>
        </w:rPr>
        <w:t>bivalved</w:t>
      </w:r>
      <w:proofErr w:type="spellEnd"/>
      <w:r w:rsidRPr="001A3B9A">
        <w:rPr>
          <w:rFonts w:ascii="Arial" w:eastAsia="ヒラギノ角ゴ Pro W3" w:hAnsi="Arial" w:cs="Arial"/>
          <w:color w:val="000000"/>
          <w:sz w:val="24"/>
          <w:szCs w:val="24"/>
        </w:rPr>
        <w:t xml:space="preserve"> prior to flight in case swelling occurs.  Where seating capacity allows an additional seat should be allocated for pilgrims with lower limb casts so that the leg can be elevated in flight.  Prophylactic heparin ma</w:t>
      </w:r>
      <w:r w:rsidR="00C14869">
        <w:rPr>
          <w:rFonts w:ascii="Arial" w:eastAsia="ヒラギノ角ゴ Pro W3" w:hAnsi="Arial" w:cs="Arial"/>
          <w:color w:val="000000"/>
          <w:sz w:val="24"/>
          <w:szCs w:val="24"/>
        </w:rPr>
        <w:t>y be considered to prevent DVT.</w:t>
      </w:r>
    </w:p>
    <w:p w14:paraId="68286557" w14:textId="77777777" w:rsidR="003D7BB4" w:rsidRPr="008F672A" w:rsidRDefault="003D7BB4" w:rsidP="003D7BB4">
      <w:pPr>
        <w:pStyle w:val="Heading3"/>
        <w:rPr>
          <w:rFonts w:eastAsia="ヒラギノ角ゴ Pro W3" w:cs="Arial"/>
        </w:rPr>
      </w:pPr>
      <w:r w:rsidRPr="008F672A">
        <w:rPr>
          <w:rFonts w:eastAsia="ヒラギノ角ゴ Pro W3" w:cs="Arial"/>
        </w:rPr>
        <w:t>Ear, Nose and Throat (ENT)</w:t>
      </w:r>
    </w:p>
    <w:p w14:paraId="70C4A7C6" w14:textId="77777777" w:rsidR="003D7BB4" w:rsidRPr="001A3B9A" w:rsidRDefault="003D7BB4" w:rsidP="00B24CAF">
      <w:pPr>
        <w:pStyle w:val="ListParagraph"/>
        <w:numPr>
          <w:ilvl w:val="0"/>
          <w:numId w:val="15"/>
        </w:numPr>
        <w:tabs>
          <w:tab w:val="num" w:pos="720"/>
        </w:tabs>
        <w:spacing w:before="120" w:after="120" w:line="240" w:lineRule="auto"/>
        <w:ind w:left="567" w:hanging="357"/>
        <w:contextualSpacing w:val="0"/>
        <w:jc w:val="both"/>
        <w:rPr>
          <w:rFonts w:ascii="Arial" w:eastAsia="ヒラギノ角ゴ Pro W3" w:hAnsi="Arial" w:cs="Arial"/>
          <w:color w:val="000000"/>
          <w:sz w:val="24"/>
          <w:szCs w:val="24"/>
        </w:rPr>
      </w:pPr>
      <w:r w:rsidRPr="001A3B9A">
        <w:rPr>
          <w:rFonts w:ascii="Arial" w:eastAsia="ヒラギノ角ゴ Pro W3" w:hAnsi="Arial" w:cs="Arial"/>
          <w:color w:val="000000"/>
          <w:sz w:val="24"/>
          <w:szCs w:val="24"/>
        </w:rPr>
        <w:t xml:space="preserve">Aural barotrauma is commonly seen when people fly with an upper respiratory tract infection.  Pilgrims with acute otitis media should therefore not fly during the acute </w:t>
      </w:r>
      <w:proofErr w:type="gramStart"/>
      <w:r w:rsidRPr="001A3B9A">
        <w:rPr>
          <w:rFonts w:ascii="Arial" w:eastAsia="ヒラギノ角ゴ Pro W3" w:hAnsi="Arial" w:cs="Arial"/>
          <w:color w:val="000000"/>
          <w:sz w:val="24"/>
          <w:szCs w:val="24"/>
        </w:rPr>
        <w:t>phase,</w:t>
      </w:r>
      <w:proofErr w:type="gramEnd"/>
      <w:r w:rsidRPr="001A3B9A">
        <w:rPr>
          <w:rFonts w:ascii="Arial" w:eastAsia="ヒラギノ角ゴ Pro W3" w:hAnsi="Arial" w:cs="Arial"/>
          <w:color w:val="000000"/>
          <w:sz w:val="24"/>
          <w:szCs w:val="24"/>
        </w:rPr>
        <w:t xml:space="preserve"> anyone with active sinusitis should be warned this may worsen.  A decongestant nasal spray should be available for symptomatic re</w:t>
      </w:r>
      <w:r w:rsidR="00C14869">
        <w:rPr>
          <w:rFonts w:ascii="Arial" w:eastAsia="ヒラギノ角ゴ Pro W3" w:hAnsi="Arial" w:cs="Arial"/>
          <w:color w:val="000000"/>
          <w:sz w:val="24"/>
          <w:szCs w:val="24"/>
        </w:rPr>
        <w:t>lief during flight if required.</w:t>
      </w:r>
    </w:p>
    <w:p w14:paraId="436549B8" w14:textId="77777777" w:rsidR="003D7BB4" w:rsidRPr="00C14869" w:rsidRDefault="003D7BB4" w:rsidP="00B24CAF">
      <w:pPr>
        <w:pStyle w:val="ListParagraph"/>
        <w:numPr>
          <w:ilvl w:val="0"/>
          <w:numId w:val="15"/>
        </w:numPr>
        <w:tabs>
          <w:tab w:val="num" w:pos="720"/>
        </w:tabs>
        <w:spacing w:before="120" w:after="0" w:line="240" w:lineRule="auto"/>
        <w:ind w:left="567" w:hanging="357"/>
        <w:contextualSpacing w:val="0"/>
        <w:jc w:val="both"/>
        <w:rPr>
          <w:rFonts w:ascii="Arial" w:eastAsia="ヒラギノ角ゴ Pro W3" w:hAnsi="Arial" w:cs="Arial"/>
          <w:color w:val="000000"/>
          <w:sz w:val="24"/>
          <w:szCs w:val="20"/>
          <w:lang w:eastAsia="en-GB"/>
        </w:rPr>
      </w:pPr>
      <w:r w:rsidRPr="00C14869">
        <w:rPr>
          <w:rFonts w:ascii="Arial" w:eastAsia="ヒラギノ角ゴ Pro W3" w:hAnsi="Arial" w:cs="Arial"/>
          <w:color w:val="000000"/>
          <w:sz w:val="24"/>
          <w:szCs w:val="24"/>
        </w:rPr>
        <w:t>After ENT surgery pilgrims should not fly within ten days of operation. Overt tympanic membrane rupture (burst eardrum) is not a contraindication to fly as it allows equalisation of the middle ear.</w:t>
      </w:r>
      <w:r w:rsidRPr="00C14869">
        <w:rPr>
          <w:rFonts w:ascii="Arial" w:eastAsia="ヒラギノ角ゴ Pro W3" w:hAnsi="Arial" w:cs="Arial"/>
          <w:color w:val="000000"/>
          <w:sz w:val="20"/>
          <w:szCs w:val="20"/>
          <w:lang w:eastAsia="en-GB"/>
        </w:rPr>
        <w:br w:type="page"/>
      </w:r>
    </w:p>
    <w:p w14:paraId="1FC9FC2D" w14:textId="77777777" w:rsidR="003D7BB4" w:rsidRPr="001A3B9A" w:rsidRDefault="003D7BB4" w:rsidP="001A3B9A">
      <w:pPr>
        <w:pStyle w:val="Heading2"/>
      </w:pPr>
      <w:bookmarkStart w:id="25" w:name="_Toc477515351"/>
      <w:r w:rsidRPr="001A3B9A">
        <w:lastRenderedPageBreak/>
        <w:t>Appendix C. Captain’s Brief</w:t>
      </w:r>
      <w:bookmarkEnd w:id="25"/>
    </w:p>
    <w:p w14:paraId="22DC0624" w14:textId="77777777" w:rsidR="003D7BB4" w:rsidRPr="008F672A" w:rsidRDefault="003D7BB4" w:rsidP="003D7BB4">
      <w:pPr>
        <w:spacing w:after="0" w:line="240" w:lineRule="auto"/>
        <w:jc w:val="center"/>
        <w:rPr>
          <w:rFonts w:ascii="Arial" w:eastAsia="ヒラギノ角ゴ Pro W3" w:hAnsi="Arial" w:cs="Arial"/>
          <w:color w:val="000000"/>
          <w:sz w:val="28"/>
          <w:szCs w:val="24"/>
        </w:rPr>
      </w:pPr>
    </w:p>
    <w:p w14:paraId="6DE46AF7" w14:textId="77777777" w:rsidR="003D7BB4" w:rsidRPr="008F672A" w:rsidRDefault="003D7BB4" w:rsidP="003D7BB4">
      <w:pPr>
        <w:spacing w:after="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Introduce yourself as team leader</w:t>
      </w:r>
    </w:p>
    <w:p w14:paraId="6EE88867" w14:textId="77777777" w:rsidR="003D7BB4" w:rsidRPr="008F672A" w:rsidRDefault="003D7BB4" w:rsidP="003D7BB4">
      <w:pPr>
        <w:spacing w:after="0" w:line="240" w:lineRule="auto"/>
        <w:rPr>
          <w:rFonts w:ascii="Arial" w:eastAsia="ヒラギノ角ゴ Pro W3" w:hAnsi="Arial" w:cs="Arial"/>
          <w:color w:val="000000"/>
          <w:sz w:val="24"/>
          <w:szCs w:val="24"/>
        </w:rPr>
      </w:pPr>
    </w:p>
    <w:p w14:paraId="69C5CF3A" w14:textId="77777777" w:rsidR="003D7BB4" w:rsidRPr="008F672A" w:rsidRDefault="003D7BB4" w:rsidP="003D7BB4">
      <w:pPr>
        <w:spacing w:after="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Give a breakdown of the flight:</w:t>
      </w:r>
    </w:p>
    <w:p w14:paraId="64ABCEFE" w14:textId="77777777" w:rsidR="003D7BB4" w:rsidRPr="008F672A" w:rsidRDefault="003D7BB4" w:rsidP="00B24CAF">
      <w:pPr>
        <w:numPr>
          <w:ilvl w:val="0"/>
          <w:numId w:val="2"/>
        </w:numPr>
        <w:tabs>
          <w:tab w:val="num" w:pos="720"/>
        </w:tabs>
        <w:spacing w:after="0" w:line="240" w:lineRule="auto"/>
        <w:ind w:left="720"/>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How many doctors?</w:t>
      </w:r>
    </w:p>
    <w:p w14:paraId="2E30C7D5" w14:textId="77777777" w:rsidR="003D7BB4" w:rsidRPr="008F672A" w:rsidRDefault="003D7BB4" w:rsidP="00B24CAF">
      <w:pPr>
        <w:numPr>
          <w:ilvl w:val="0"/>
          <w:numId w:val="2"/>
        </w:numPr>
        <w:tabs>
          <w:tab w:val="num" w:pos="720"/>
        </w:tabs>
        <w:spacing w:after="0" w:line="240" w:lineRule="auto"/>
        <w:ind w:left="720"/>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How many nurses?</w:t>
      </w:r>
    </w:p>
    <w:p w14:paraId="206EFCE4" w14:textId="77777777" w:rsidR="003D7BB4" w:rsidRPr="008F672A" w:rsidRDefault="003D7BB4" w:rsidP="00B24CAF">
      <w:pPr>
        <w:numPr>
          <w:ilvl w:val="0"/>
          <w:numId w:val="2"/>
        </w:numPr>
        <w:tabs>
          <w:tab w:val="num" w:pos="720"/>
        </w:tabs>
        <w:spacing w:after="0" w:line="240" w:lineRule="auto"/>
        <w:ind w:left="720"/>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How many helpers?</w:t>
      </w:r>
    </w:p>
    <w:p w14:paraId="5CE86761" w14:textId="77777777" w:rsidR="003D7BB4" w:rsidRPr="008F672A" w:rsidRDefault="003D7BB4" w:rsidP="00B24CAF">
      <w:pPr>
        <w:numPr>
          <w:ilvl w:val="0"/>
          <w:numId w:val="2"/>
        </w:numPr>
        <w:tabs>
          <w:tab w:val="num" w:pos="720"/>
        </w:tabs>
        <w:spacing w:after="0" w:line="240" w:lineRule="auto"/>
        <w:ind w:left="720"/>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How many able pilgrims?</w:t>
      </w:r>
    </w:p>
    <w:p w14:paraId="5AD2E90D" w14:textId="77777777" w:rsidR="003D7BB4" w:rsidRPr="008F672A" w:rsidRDefault="003D7BB4" w:rsidP="00B24CAF">
      <w:pPr>
        <w:numPr>
          <w:ilvl w:val="0"/>
          <w:numId w:val="2"/>
        </w:numPr>
        <w:tabs>
          <w:tab w:val="num" w:pos="720"/>
        </w:tabs>
        <w:spacing w:after="0" w:line="240" w:lineRule="auto"/>
        <w:ind w:left="720"/>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How many children?</w:t>
      </w:r>
    </w:p>
    <w:p w14:paraId="68437861" w14:textId="77777777" w:rsidR="003D7BB4" w:rsidRPr="008F672A" w:rsidRDefault="003D7BB4" w:rsidP="00B24CAF">
      <w:pPr>
        <w:numPr>
          <w:ilvl w:val="0"/>
          <w:numId w:val="2"/>
        </w:numPr>
        <w:tabs>
          <w:tab w:val="num" w:pos="720"/>
        </w:tabs>
        <w:spacing w:after="0" w:line="240" w:lineRule="auto"/>
        <w:ind w:left="720"/>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How many assisted pilgrims?</w:t>
      </w:r>
    </w:p>
    <w:p w14:paraId="7F6E0736" w14:textId="77777777" w:rsidR="003D7BB4" w:rsidRPr="008F672A" w:rsidRDefault="003D7BB4" w:rsidP="00B24CAF">
      <w:pPr>
        <w:numPr>
          <w:ilvl w:val="0"/>
          <w:numId w:val="2"/>
        </w:numPr>
        <w:tabs>
          <w:tab w:val="num" w:pos="720"/>
        </w:tabs>
        <w:spacing w:after="0" w:line="240" w:lineRule="auto"/>
        <w:ind w:left="720"/>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How many pilgrims may require oxygen therapy during flight?</w:t>
      </w:r>
    </w:p>
    <w:p w14:paraId="3B17AAFD" w14:textId="77777777" w:rsidR="003D7BB4" w:rsidRPr="008F672A" w:rsidRDefault="003D7BB4" w:rsidP="003D7BB4">
      <w:pPr>
        <w:spacing w:after="0" w:line="240" w:lineRule="auto"/>
        <w:ind w:left="720"/>
        <w:rPr>
          <w:rFonts w:ascii="Arial" w:eastAsia="ヒラギノ角ゴ Pro W3" w:hAnsi="Arial" w:cs="Arial"/>
          <w:color w:val="000000"/>
          <w:sz w:val="24"/>
          <w:szCs w:val="24"/>
        </w:rPr>
      </w:pPr>
    </w:p>
    <w:p w14:paraId="160775DE" w14:textId="77777777" w:rsidR="003D7BB4" w:rsidRPr="008F672A" w:rsidRDefault="003D7BB4" w:rsidP="003D7BB4">
      <w:pPr>
        <w:spacing w:after="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State that in an emergency we will follow the direction of the flight crew.</w:t>
      </w:r>
    </w:p>
    <w:p w14:paraId="374183D7" w14:textId="77777777" w:rsidR="003D7BB4" w:rsidRPr="008F672A" w:rsidRDefault="003D7BB4" w:rsidP="003D7BB4">
      <w:pPr>
        <w:spacing w:after="0" w:line="240" w:lineRule="auto"/>
        <w:rPr>
          <w:rFonts w:ascii="Arial" w:eastAsia="ヒラギノ角ゴ Pro W3" w:hAnsi="Arial" w:cs="Arial"/>
          <w:color w:val="000000"/>
          <w:sz w:val="24"/>
          <w:szCs w:val="24"/>
        </w:rPr>
      </w:pPr>
    </w:p>
    <w:p w14:paraId="676B9FCD" w14:textId="77777777" w:rsidR="003D7BB4" w:rsidRPr="008F672A" w:rsidRDefault="003D7BB4" w:rsidP="003D7BB4">
      <w:pPr>
        <w:spacing w:after="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For evacuation purposes give a breakdown of flight:</w:t>
      </w:r>
    </w:p>
    <w:p w14:paraId="26DE6D5E" w14:textId="77777777" w:rsidR="003D7BB4" w:rsidRPr="008F672A" w:rsidRDefault="003D7BB4" w:rsidP="00B24CAF">
      <w:pPr>
        <w:numPr>
          <w:ilvl w:val="0"/>
          <w:numId w:val="3"/>
        </w:numPr>
        <w:tabs>
          <w:tab w:val="num" w:pos="720"/>
        </w:tabs>
        <w:spacing w:after="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How many people can get off the aircraft unaccompanied?</w:t>
      </w:r>
    </w:p>
    <w:p w14:paraId="3E166639" w14:textId="77777777" w:rsidR="003D7BB4" w:rsidRPr="008F672A" w:rsidRDefault="003D7BB4" w:rsidP="00B24CAF">
      <w:pPr>
        <w:numPr>
          <w:ilvl w:val="0"/>
          <w:numId w:val="3"/>
        </w:numPr>
        <w:tabs>
          <w:tab w:val="num" w:pos="720"/>
        </w:tabs>
        <w:spacing w:after="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How many people can get off the aircraft with assistance?</w:t>
      </w:r>
    </w:p>
    <w:p w14:paraId="7C5C5F96" w14:textId="77777777" w:rsidR="003D7BB4" w:rsidRPr="008F672A" w:rsidRDefault="003D7BB4" w:rsidP="00B24CAF">
      <w:pPr>
        <w:numPr>
          <w:ilvl w:val="0"/>
          <w:numId w:val="3"/>
        </w:numPr>
        <w:tabs>
          <w:tab w:val="num" w:pos="720"/>
        </w:tabs>
        <w:spacing w:after="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How many people will need carrying off the aircraft?</w:t>
      </w:r>
    </w:p>
    <w:p w14:paraId="7ECBF73F" w14:textId="77777777" w:rsidR="003D7BB4" w:rsidRPr="008F672A" w:rsidRDefault="003D7BB4" w:rsidP="003D7BB4">
      <w:pPr>
        <w:spacing w:after="0" w:line="240" w:lineRule="auto"/>
        <w:rPr>
          <w:rFonts w:ascii="Arial" w:eastAsia="ヒラギノ角ゴ Pro W3" w:hAnsi="Arial" w:cs="Arial"/>
          <w:color w:val="000000"/>
          <w:sz w:val="24"/>
          <w:szCs w:val="24"/>
        </w:rPr>
      </w:pPr>
    </w:p>
    <w:p w14:paraId="71D93288" w14:textId="77777777" w:rsidR="003D7BB4" w:rsidRPr="008F672A" w:rsidRDefault="003D7BB4" w:rsidP="003D7BB4">
      <w:pPr>
        <w:spacing w:after="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State that we have no cabin altitude restrictions</w:t>
      </w:r>
    </w:p>
    <w:p w14:paraId="347474FB" w14:textId="77777777" w:rsidR="003D7BB4" w:rsidRPr="008F672A" w:rsidRDefault="003D7BB4" w:rsidP="003D7BB4">
      <w:pPr>
        <w:spacing w:after="0" w:line="240" w:lineRule="auto"/>
        <w:rPr>
          <w:rFonts w:ascii="Arial" w:eastAsia="ヒラギノ角ゴ Pro W3" w:hAnsi="Arial" w:cs="Arial"/>
          <w:color w:val="000000"/>
          <w:sz w:val="24"/>
          <w:szCs w:val="24"/>
        </w:rPr>
      </w:pPr>
    </w:p>
    <w:p w14:paraId="72B89879" w14:textId="77777777" w:rsidR="003D7BB4" w:rsidRPr="008F672A" w:rsidRDefault="003D7BB4" w:rsidP="003D7BB4">
      <w:pPr>
        <w:spacing w:after="0" w:line="240" w:lineRule="auto"/>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Ask if they have any questions</w:t>
      </w:r>
    </w:p>
    <w:p w14:paraId="2EBE4B40" w14:textId="77777777" w:rsidR="003D7BB4" w:rsidRPr="008F672A" w:rsidRDefault="003D7BB4" w:rsidP="003D7BB4">
      <w:pPr>
        <w:spacing w:after="0" w:line="240" w:lineRule="auto"/>
        <w:rPr>
          <w:rFonts w:ascii="Arial" w:eastAsia="ヒラギノ角ゴ Pro W3" w:hAnsi="Arial" w:cs="Arial"/>
          <w:color w:val="000000"/>
          <w:sz w:val="24"/>
          <w:szCs w:val="24"/>
        </w:rPr>
      </w:pPr>
    </w:p>
    <w:p w14:paraId="5559A24D" w14:textId="77777777" w:rsidR="003D7BB4" w:rsidRPr="008F672A" w:rsidRDefault="003D7BB4" w:rsidP="003D7BB4">
      <w:pPr>
        <w:spacing w:after="0" w:line="240" w:lineRule="auto"/>
        <w:rPr>
          <w:rFonts w:ascii="Arial" w:eastAsia="ヒラギノ角ゴ Pro W3" w:hAnsi="Arial" w:cs="Arial"/>
          <w:color w:val="000000"/>
          <w:sz w:val="24"/>
          <w:szCs w:val="20"/>
          <w:lang w:eastAsia="en-GB"/>
        </w:rPr>
      </w:pPr>
      <w:r w:rsidRPr="008F672A">
        <w:rPr>
          <w:rFonts w:ascii="Arial" w:eastAsia="ヒラギノ角ゴ Pro W3" w:hAnsi="Arial" w:cs="Arial"/>
          <w:color w:val="000000"/>
          <w:sz w:val="20"/>
          <w:szCs w:val="20"/>
          <w:lang w:eastAsia="en-GB"/>
        </w:rPr>
        <w:br w:type="page"/>
      </w:r>
    </w:p>
    <w:p w14:paraId="6AB44BD2" w14:textId="77777777" w:rsidR="003D7BB4" w:rsidRPr="001A3B9A" w:rsidRDefault="003D7BB4" w:rsidP="001A3B9A">
      <w:pPr>
        <w:pStyle w:val="Heading2"/>
      </w:pPr>
      <w:bookmarkStart w:id="26" w:name="_Toc477515352"/>
      <w:r w:rsidRPr="001A3B9A">
        <w:lastRenderedPageBreak/>
        <w:t>Appendix D.</w:t>
      </w:r>
      <w:r w:rsidR="001A3B9A">
        <w:t xml:space="preserve"> </w:t>
      </w:r>
      <w:r w:rsidRPr="001A3B9A">
        <w:t>Flight Seating Plan</w:t>
      </w:r>
      <w:bookmarkEnd w:id="26"/>
    </w:p>
    <w:p w14:paraId="21CDAE0D" w14:textId="77777777" w:rsidR="002A6ECA" w:rsidRPr="008F672A" w:rsidRDefault="002A6ECA" w:rsidP="002A6ECA">
      <w:pPr>
        <w:rPr>
          <w:rFonts w:ascii="Arial" w:hAnsi="Arial" w:cs="Arial"/>
        </w:rPr>
      </w:pPr>
    </w:p>
    <w:tbl>
      <w:tblPr>
        <w:tblpPr w:leftFromText="180" w:rightFromText="180" w:topFromText="180" w:bottomFromText="180" w:vertAnchor="page" w:horzAnchor="page" w:tblpX="1000" w:tblpY="1996"/>
        <w:tblW w:w="9490" w:type="dxa"/>
        <w:shd w:val="clear" w:color="auto" w:fill="FFFFFF"/>
        <w:tblLayout w:type="fixed"/>
        <w:tblLook w:val="0000" w:firstRow="0" w:lastRow="0" w:firstColumn="0" w:lastColumn="0" w:noHBand="0" w:noVBand="0"/>
      </w:tblPr>
      <w:tblGrid>
        <w:gridCol w:w="988"/>
        <w:gridCol w:w="1417"/>
        <w:gridCol w:w="1417"/>
        <w:gridCol w:w="1417"/>
        <w:gridCol w:w="1417"/>
        <w:gridCol w:w="1417"/>
        <w:gridCol w:w="1417"/>
      </w:tblGrid>
      <w:tr w:rsidR="002A6ECA" w:rsidRPr="008F672A" w14:paraId="52526024" w14:textId="77777777" w:rsidTr="00C14869">
        <w:trPr>
          <w:cantSplit/>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6A9AFEBD"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2B8694"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D6C783"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B</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B0CE12"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DE6E71"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D</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3FC017"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B9006F"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F</w:t>
            </w:r>
          </w:p>
        </w:tc>
      </w:tr>
      <w:tr w:rsidR="002A6ECA" w:rsidRPr="008F672A" w14:paraId="75937251" w14:textId="77777777" w:rsidTr="00C14869">
        <w:trPr>
          <w:cantSplit/>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3F194C"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lastRenderedPageBreak/>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BA58BE"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EB4C96"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E5EEFB"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0E00E0"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448E94"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1EB1B0"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4DC000CB" w14:textId="77777777" w:rsidTr="00C14869">
        <w:trPr>
          <w:cantSplit/>
          <w:trHeight w:val="56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959546"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8C5E0B"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00AE01"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202651"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6AD5F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9FCEE1"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D07FB5"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7633F918" w14:textId="77777777" w:rsidTr="00C14869">
        <w:trPr>
          <w:cantSplit/>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EB54DF"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23C2C8"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F44F57"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94B0E4"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531770"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B6D9C8"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CDD367"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57307A13" w14:textId="77777777" w:rsidTr="00C14869">
        <w:trPr>
          <w:cantSplit/>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E81663"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AFB9C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7774D0"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C9481F"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E0B111"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F5B0EC"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90F5BF"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467F0A36" w14:textId="77777777" w:rsidTr="00C14869">
        <w:trPr>
          <w:cantSplit/>
          <w:trHeight w:val="56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C814FF"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DA82A3"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D24E67"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169F2F"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E598C7"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22E7CD"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2397B0"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64832C15" w14:textId="77777777" w:rsidTr="00C14869">
        <w:trPr>
          <w:cantSplit/>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B79A34"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A3758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E0EEE6"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39B722"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337B6D"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12E9E6"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A40C93"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61B508B6" w14:textId="77777777" w:rsidTr="00C14869">
        <w:trPr>
          <w:cantSplit/>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3F02D0"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5BAF97"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6C1F61"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FC98D1"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7F55D3"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0C7FEE"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94A61B"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232ECFF3" w14:textId="77777777" w:rsidTr="00C14869">
        <w:trPr>
          <w:cantSplit/>
          <w:trHeight w:val="56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1C2314"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7AB053"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CB35F2"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E15DEE"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DD4534"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B4E29E"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666B49"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798CF50D" w14:textId="77777777" w:rsidTr="00C14869">
        <w:trPr>
          <w:cantSplit/>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EC5DA4"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D1378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4C969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3A7A3E"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7096BB"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5367A9"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BCB589"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0B52E2B5" w14:textId="77777777" w:rsidTr="00C14869">
        <w:trPr>
          <w:cantSplit/>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A1DAF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5A67FB"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540D1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87A7A5"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370888"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4F2DF6"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A30710"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21A4448F" w14:textId="77777777" w:rsidTr="00C14869">
        <w:trPr>
          <w:cantSplit/>
          <w:trHeight w:val="56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CFF0D5"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56BBE7"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7339F3"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82FF7C"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901A95"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587423"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6C2A6D"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5EAC1288" w14:textId="77777777" w:rsidTr="00C14869">
        <w:trPr>
          <w:cantSplit/>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E6D4D4"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7F894D"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C34954"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E10D2F"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C38CAD"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F8C96D"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5428BF"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083DD534" w14:textId="77777777" w:rsidTr="00C14869">
        <w:trPr>
          <w:cantSplit/>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4FE1DF"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98E228"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28F092"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A1FB49"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320F17"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79AA98"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923666"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532F300F" w14:textId="77777777" w:rsidTr="00C14869">
        <w:trPr>
          <w:cantSplit/>
          <w:trHeight w:val="56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28DFD1"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1F2A0C"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9CCF05"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BEE9A7"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1688CE"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8B1836"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2C8D23"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2DC59F1A" w14:textId="77777777" w:rsidTr="00C14869">
        <w:trPr>
          <w:cantSplit/>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53A011"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30863E"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9AB8BE"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ADF7B0"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03EA4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3FDA12"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9DBF6D"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791E10B1" w14:textId="77777777" w:rsidTr="00C14869">
        <w:trPr>
          <w:cantSplit/>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756E82"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17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1D1E55"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218A0E"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BA197E"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70F1E2"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FC2F49"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AEE899"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00C19A11" w14:textId="77777777" w:rsidTr="00C14869">
        <w:trPr>
          <w:cantSplit/>
          <w:trHeight w:val="56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7351B6"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126CE4"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E81C07"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881109"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024D9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67E3C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9A83DD"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6A9B1C45" w14:textId="77777777" w:rsidTr="00C14869">
        <w:trPr>
          <w:cantSplit/>
          <w:trHeight w:val="56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403D6B"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19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80F10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ABD054"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6417D8"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F39C3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BD1FFB"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80C1E4"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61D9C5C5" w14:textId="77777777" w:rsidTr="00C14869">
        <w:trPr>
          <w:cantSplit/>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98781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447303"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FCED57"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2A05BD"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2AFA0D"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C7AF1F"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960F67"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35D9DA42" w14:textId="77777777" w:rsidTr="00C14869">
        <w:trPr>
          <w:cantSplit/>
          <w:trHeight w:val="54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851139"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21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F29ECF"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C342A4"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E06671"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C6E739"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A15E4F"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ABC60F"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r w:rsidR="002A6ECA" w:rsidRPr="008F672A" w14:paraId="557EC239" w14:textId="77777777" w:rsidTr="00C14869">
        <w:trPr>
          <w:cantSplit/>
          <w:trHeight w:val="560"/>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96E149"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r w:rsidRPr="008F672A">
              <w:rPr>
                <w:rFonts w:ascii="Arial" w:eastAsia="ヒラギノ角ゴ Pro W3" w:hAnsi="Arial" w:cs="Arial"/>
                <w:color w:val="000000"/>
                <w:sz w:val="24"/>
                <w:szCs w:val="24"/>
              </w:rPr>
              <w:t>22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4D66B1"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695E7A"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5A7347"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056441"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E3D605"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9677CE" w14:textId="77777777" w:rsidR="002A6ECA" w:rsidRPr="008F672A" w:rsidRDefault="002A6ECA" w:rsidP="002A6ECA">
            <w:pPr>
              <w:spacing w:after="0" w:line="240" w:lineRule="auto"/>
              <w:jc w:val="center"/>
              <w:rPr>
                <w:rFonts w:ascii="Arial" w:eastAsia="ヒラギノ角ゴ Pro W3" w:hAnsi="Arial" w:cs="Arial"/>
                <w:color w:val="000000"/>
                <w:sz w:val="24"/>
                <w:szCs w:val="24"/>
              </w:rPr>
            </w:pPr>
          </w:p>
        </w:tc>
      </w:tr>
    </w:tbl>
    <w:p w14:paraId="7AEDDADF" w14:textId="77777777" w:rsidR="002A6ECA" w:rsidRPr="008F672A" w:rsidRDefault="002A6ECA" w:rsidP="002A6ECA">
      <w:pPr>
        <w:rPr>
          <w:rFonts w:ascii="Arial" w:hAnsi="Arial" w:cs="Arial"/>
        </w:rPr>
      </w:pPr>
    </w:p>
    <w:p w14:paraId="11F298DF" w14:textId="77777777" w:rsidR="00954E53" w:rsidRDefault="00954E53">
      <w:pPr>
        <w:rPr>
          <w:rFonts w:ascii="Arial" w:eastAsia="ヒラギノ角ゴ Pro W3" w:hAnsi="Arial" w:cstheme="majorBidi"/>
          <w:color w:val="2E74B5" w:themeColor="accent1" w:themeShade="BF"/>
          <w:sz w:val="28"/>
          <w:szCs w:val="26"/>
          <w:u w:val="single"/>
        </w:rPr>
      </w:pPr>
      <w:r>
        <w:rPr>
          <w:rFonts w:eastAsia="ヒラギノ角ゴ Pro W3"/>
          <w:u w:val="single"/>
        </w:rPr>
        <w:br w:type="page"/>
      </w:r>
    </w:p>
    <w:p w14:paraId="22DF603B" w14:textId="77777777" w:rsidR="008F672A" w:rsidRPr="008F672A" w:rsidRDefault="008F672A" w:rsidP="001A3B9A">
      <w:pPr>
        <w:pStyle w:val="Heading2"/>
        <w:rPr>
          <w:rFonts w:eastAsia="ヒラギノ角ゴ Pro W3"/>
        </w:rPr>
      </w:pPr>
      <w:bookmarkStart w:id="27" w:name="_Toc477515353"/>
      <w:r w:rsidRPr="008F672A">
        <w:rPr>
          <w:rFonts w:eastAsia="ヒラギノ角ゴ Pro W3"/>
          <w:u w:val="single"/>
        </w:rPr>
        <w:lastRenderedPageBreak/>
        <w:t>Appendix E.</w:t>
      </w:r>
      <w:r w:rsidR="001A3B9A">
        <w:rPr>
          <w:rFonts w:eastAsia="ヒラギノ角ゴ Pro W3"/>
        </w:rPr>
        <w:t xml:space="preserve"> </w:t>
      </w:r>
      <w:r w:rsidRPr="008F672A">
        <w:rPr>
          <w:rFonts w:eastAsia="ヒラギノ角ゴ Pro W3"/>
        </w:rPr>
        <w:t>Flight Care Plan</w:t>
      </w:r>
      <w:bookmarkEnd w:id="27"/>
    </w:p>
    <w:p w14:paraId="6E7B7A44" w14:textId="77777777" w:rsidR="008F672A" w:rsidRPr="008F672A" w:rsidRDefault="008F672A">
      <w:pPr>
        <w:rPr>
          <w:rFonts w:ascii="Arial" w:hAnsi="Arial" w:cs="Arial"/>
        </w:rPr>
      </w:pPr>
    </w:p>
    <w:tbl>
      <w:tblPr>
        <w:tblStyle w:val="TableGrid"/>
        <w:tblW w:w="0" w:type="auto"/>
        <w:tblLook w:val="04A0" w:firstRow="1" w:lastRow="0" w:firstColumn="1" w:lastColumn="0" w:noHBand="0" w:noVBand="1"/>
      </w:tblPr>
      <w:tblGrid>
        <w:gridCol w:w="1980"/>
        <w:gridCol w:w="2410"/>
        <w:gridCol w:w="425"/>
        <w:gridCol w:w="2126"/>
        <w:gridCol w:w="2075"/>
      </w:tblGrid>
      <w:tr w:rsidR="001A3B9A" w14:paraId="0A098009" w14:textId="77777777" w:rsidTr="008507F6">
        <w:tc>
          <w:tcPr>
            <w:tcW w:w="1980" w:type="dxa"/>
          </w:tcPr>
          <w:p w14:paraId="120E83CF" w14:textId="77777777" w:rsidR="001A3B9A" w:rsidRPr="001A3B9A" w:rsidRDefault="001A3B9A">
            <w:pPr>
              <w:rPr>
                <w:rFonts w:ascii="Arial" w:hAnsi="Arial" w:cs="Arial"/>
                <w:b/>
              </w:rPr>
            </w:pPr>
            <w:r>
              <w:rPr>
                <w:rFonts w:ascii="Arial" w:hAnsi="Arial" w:cs="Arial"/>
                <w:b/>
              </w:rPr>
              <w:t>Name</w:t>
            </w:r>
          </w:p>
        </w:tc>
        <w:tc>
          <w:tcPr>
            <w:tcW w:w="2410" w:type="dxa"/>
          </w:tcPr>
          <w:p w14:paraId="51E34E7A" w14:textId="77777777" w:rsidR="001A3B9A" w:rsidRDefault="001A3B9A">
            <w:pPr>
              <w:rPr>
                <w:rFonts w:ascii="Arial" w:hAnsi="Arial" w:cs="Arial"/>
              </w:rPr>
            </w:pPr>
          </w:p>
        </w:tc>
        <w:tc>
          <w:tcPr>
            <w:tcW w:w="425" w:type="dxa"/>
            <w:shd w:val="clear" w:color="auto" w:fill="BFBFBF" w:themeFill="background1" w:themeFillShade="BF"/>
          </w:tcPr>
          <w:p w14:paraId="18467397" w14:textId="77777777" w:rsidR="001A3B9A" w:rsidRDefault="001A3B9A">
            <w:pPr>
              <w:rPr>
                <w:rFonts w:ascii="Arial" w:hAnsi="Arial" w:cs="Arial"/>
              </w:rPr>
            </w:pPr>
          </w:p>
        </w:tc>
        <w:tc>
          <w:tcPr>
            <w:tcW w:w="2126" w:type="dxa"/>
          </w:tcPr>
          <w:p w14:paraId="61CD3674" w14:textId="77777777" w:rsidR="001A3B9A" w:rsidRPr="001A3B9A" w:rsidRDefault="008507F6">
            <w:pPr>
              <w:rPr>
                <w:rFonts w:ascii="Arial" w:hAnsi="Arial" w:cs="Arial"/>
                <w:b/>
              </w:rPr>
            </w:pPr>
            <w:r>
              <w:rPr>
                <w:rFonts w:ascii="Arial" w:hAnsi="Arial" w:cs="Arial"/>
                <w:b/>
              </w:rPr>
              <w:t>Hotel</w:t>
            </w:r>
          </w:p>
        </w:tc>
        <w:tc>
          <w:tcPr>
            <w:tcW w:w="2075" w:type="dxa"/>
          </w:tcPr>
          <w:p w14:paraId="18AEEEBD" w14:textId="77777777" w:rsidR="001A3B9A" w:rsidRDefault="001A3B9A">
            <w:pPr>
              <w:rPr>
                <w:rFonts w:ascii="Arial" w:hAnsi="Arial" w:cs="Arial"/>
              </w:rPr>
            </w:pPr>
          </w:p>
        </w:tc>
      </w:tr>
      <w:tr w:rsidR="001A3B9A" w14:paraId="3E029FB2" w14:textId="77777777" w:rsidTr="008507F6">
        <w:tc>
          <w:tcPr>
            <w:tcW w:w="1980" w:type="dxa"/>
          </w:tcPr>
          <w:p w14:paraId="298195AA" w14:textId="77777777" w:rsidR="001A3B9A" w:rsidRPr="001A3B9A" w:rsidRDefault="001A3B9A">
            <w:pPr>
              <w:rPr>
                <w:rFonts w:ascii="Arial" w:hAnsi="Arial" w:cs="Arial"/>
                <w:b/>
              </w:rPr>
            </w:pPr>
            <w:r>
              <w:rPr>
                <w:rFonts w:ascii="Arial" w:hAnsi="Arial" w:cs="Arial"/>
                <w:b/>
              </w:rPr>
              <w:t>DOB</w:t>
            </w:r>
          </w:p>
        </w:tc>
        <w:tc>
          <w:tcPr>
            <w:tcW w:w="2410" w:type="dxa"/>
          </w:tcPr>
          <w:p w14:paraId="6B575DAB" w14:textId="77777777" w:rsidR="001A3B9A" w:rsidRDefault="001A3B9A">
            <w:pPr>
              <w:rPr>
                <w:rFonts w:ascii="Arial" w:hAnsi="Arial" w:cs="Arial"/>
              </w:rPr>
            </w:pPr>
          </w:p>
        </w:tc>
        <w:tc>
          <w:tcPr>
            <w:tcW w:w="425" w:type="dxa"/>
            <w:shd w:val="clear" w:color="auto" w:fill="BFBFBF" w:themeFill="background1" w:themeFillShade="BF"/>
          </w:tcPr>
          <w:p w14:paraId="11B14AD5" w14:textId="77777777" w:rsidR="001A3B9A" w:rsidRDefault="001A3B9A">
            <w:pPr>
              <w:rPr>
                <w:rFonts w:ascii="Arial" w:hAnsi="Arial" w:cs="Arial"/>
              </w:rPr>
            </w:pPr>
          </w:p>
        </w:tc>
        <w:tc>
          <w:tcPr>
            <w:tcW w:w="2126" w:type="dxa"/>
          </w:tcPr>
          <w:p w14:paraId="59907B75" w14:textId="77777777" w:rsidR="001A3B9A" w:rsidRPr="001A3B9A" w:rsidRDefault="008507F6">
            <w:pPr>
              <w:rPr>
                <w:rFonts w:ascii="Arial" w:hAnsi="Arial" w:cs="Arial"/>
                <w:b/>
              </w:rPr>
            </w:pPr>
            <w:r>
              <w:rPr>
                <w:rFonts w:ascii="Arial" w:hAnsi="Arial" w:cs="Arial"/>
                <w:b/>
              </w:rPr>
              <w:t>Address</w:t>
            </w:r>
          </w:p>
        </w:tc>
        <w:tc>
          <w:tcPr>
            <w:tcW w:w="2075" w:type="dxa"/>
          </w:tcPr>
          <w:p w14:paraId="16DD2C8B" w14:textId="77777777" w:rsidR="001A3B9A" w:rsidRDefault="001A3B9A">
            <w:pPr>
              <w:rPr>
                <w:rFonts w:ascii="Arial" w:hAnsi="Arial" w:cs="Arial"/>
              </w:rPr>
            </w:pPr>
          </w:p>
        </w:tc>
      </w:tr>
      <w:tr w:rsidR="001A3B9A" w14:paraId="25A6F4B7" w14:textId="77777777" w:rsidTr="008507F6">
        <w:tc>
          <w:tcPr>
            <w:tcW w:w="1980" w:type="dxa"/>
            <w:shd w:val="clear" w:color="auto" w:fill="BFBFBF" w:themeFill="background1" w:themeFillShade="BF"/>
          </w:tcPr>
          <w:p w14:paraId="05B54948" w14:textId="77777777" w:rsidR="001A3B9A" w:rsidRPr="001A3B9A" w:rsidRDefault="001A3B9A">
            <w:pPr>
              <w:rPr>
                <w:rFonts w:ascii="Arial" w:hAnsi="Arial" w:cs="Arial"/>
                <w:b/>
              </w:rPr>
            </w:pPr>
          </w:p>
        </w:tc>
        <w:tc>
          <w:tcPr>
            <w:tcW w:w="2410" w:type="dxa"/>
            <w:shd w:val="clear" w:color="auto" w:fill="BFBFBF" w:themeFill="background1" w:themeFillShade="BF"/>
          </w:tcPr>
          <w:p w14:paraId="16C90BED" w14:textId="77777777" w:rsidR="001A3B9A" w:rsidRDefault="001A3B9A">
            <w:pPr>
              <w:rPr>
                <w:rFonts w:ascii="Arial" w:hAnsi="Arial" w:cs="Arial"/>
              </w:rPr>
            </w:pPr>
          </w:p>
        </w:tc>
        <w:tc>
          <w:tcPr>
            <w:tcW w:w="425" w:type="dxa"/>
            <w:shd w:val="clear" w:color="auto" w:fill="BFBFBF" w:themeFill="background1" w:themeFillShade="BF"/>
          </w:tcPr>
          <w:p w14:paraId="39DB427D" w14:textId="77777777" w:rsidR="001A3B9A" w:rsidRDefault="001A3B9A">
            <w:pPr>
              <w:rPr>
                <w:rFonts w:ascii="Arial" w:hAnsi="Arial" w:cs="Arial"/>
              </w:rPr>
            </w:pPr>
          </w:p>
        </w:tc>
        <w:tc>
          <w:tcPr>
            <w:tcW w:w="2126" w:type="dxa"/>
            <w:shd w:val="clear" w:color="auto" w:fill="BFBFBF" w:themeFill="background1" w:themeFillShade="BF"/>
          </w:tcPr>
          <w:p w14:paraId="2B928283" w14:textId="77777777" w:rsidR="001A3B9A" w:rsidRPr="001A3B9A" w:rsidRDefault="001A3B9A">
            <w:pPr>
              <w:rPr>
                <w:rFonts w:ascii="Arial" w:hAnsi="Arial" w:cs="Arial"/>
                <w:b/>
              </w:rPr>
            </w:pPr>
          </w:p>
        </w:tc>
        <w:tc>
          <w:tcPr>
            <w:tcW w:w="2075" w:type="dxa"/>
            <w:shd w:val="clear" w:color="auto" w:fill="BFBFBF" w:themeFill="background1" w:themeFillShade="BF"/>
          </w:tcPr>
          <w:p w14:paraId="2EA5B1E9" w14:textId="77777777" w:rsidR="001A3B9A" w:rsidRDefault="001A3B9A">
            <w:pPr>
              <w:rPr>
                <w:rFonts w:ascii="Arial" w:hAnsi="Arial" w:cs="Arial"/>
              </w:rPr>
            </w:pPr>
          </w:p>
        </w:tc>
      </w:tr>
      <w:tr w:rsidR="001A3B9A" w14:paraId="1FA0B10B" w14:textId="77777777" w:rsidTr="008507F6">
        <w:tc>
          <w:tcPr>
            <w:tcW w:w="1980" w:type="dxa"/>
          </w:tcPr>
          <w:p w14:paraId="1106C562" w14:textId="77777777" w:rsidR="008507F6" w:rsidRDefault="001A3B9A">
            <w:pPr>
              <w:rPr>
                <w:rFonts w:ascii="Arial" w:hAnsi="Arial" w:cs="Arial"/>
                <w:b/>
              </w:rPr>
            </w:pPr>
            <w:r>
              <w:rPr>
                <w:rFonts w:ascii="Arial" w:hAnsi="Arial" w:cs="Arial"/>
                <w:b/>
              </w:rPr>
              <w:t>GP</w:t>
            </w:r>
          </w:p>
          <w:p w14:paraId="4BCEFD38" w14:textId="77777777" w:rsidR="001A3B9A" w:rsidRPr="001A3B9A" w:rsidRDefault="008507F6">
            <w:pPr>
              <w:rPr>
                <w:rFonts w:ascii="Arial" w:hAnsi="Arial" w:cs="Arial"/>
                <w:b/>
              </w:rPr>
            </w:pPr>
            <w:r>
              <w:rPr>
                <w:rFonts w:ascii="Arial" w:hAnsi="Arial" w:cs="Arial"/>
                <w:b/>
              </w:rPr>
              <w:t>(Name, address, contact number</w:t>
            </w:r>
          </w:p>
        </w:tc>
        <w:tc>
          <w:tcPr>
            <w:tcW w:w="2410" w:type="dxa"/>
          </w:tcPr>
          <w:p w14:paraId="5ED52528" w14:textId="77777777" w:rsidR="001A3B9A" w:rsidRDefault="001A3B9A">
            <w:pPr>
              <w:rPr>
                <w:rFonts w:ascii="Arial" w:hAnsi="Arial" w:cs="Arial"/>
              </w:rPr>
            </w:pPr>
          </w:p>
        </w:tc>
        <w:tc>
          <w:tcPr>
            <w:tcW w:w="425" w:type="dxa"/>
            <w:shd w:val="clear" w:color="auto" w:fill="BFBFBF" w:themeFill="background1" w:themeFillShade="BF"/>
          </w:tcPr>
          <w:p w14:paraId="31FF6B3D" w14:textId="77777777" w:rsidR="001A3B9A" w:rsidRDefault="001A3B9A">
            <w:pPr>
              <w:rPr>
                <w:rFonts w:ascii="Arial" w:hAnsi="Arial" w:cs="Arial"/>
              </w:rPr>
            </w:pPr>
          </w:p>
        </w:tc>
        <w:tc>
          <w:tcPr>
            <w:tcW w:w="2126" w:type="dxa"/>
          </w:tcPr>
          <w:p w14:paraId="2EC1D8BB" w14:textId="77777777" w:rsidR="001A3B9A" w:rsidRDefault="008507F6">
            <w:pPr>
              <w:rPr>
                <w:rFonts w:ascii="Arial" w:hAnsi="Arial" w:cs="Arial"/>
                <w:b/>
              </w:rPr>
            </w:pPr>
            <w:r>
              <w:rPr>
                <w:rFonts w:ascii="Arial" w:hAnsi="Arial" w:cs="Arial"/>
                <w:b/>
              </w:rPr>
              <w:t>NOK</w:t>
            </w:r>
          </w:p>
          <w:p w14:paraId="5DA4420B" w14:textId="77777777" w:rsidR="008507F6" w:rsidRPr="001A3B9A" w:rsidRDefault="008507F6">
            <w:pPr>
              <w:rPr>
                <w:rFonts w:ascii="Arial" w:hAnsi="Arial" w:cs="Arial"/>
                <w:b/>
              </w:rPr>
            </w:pPr>
            <w:r>
              <w:rPr>
                <w:rFonts w:ascii="Arial" w:hAnsi="Arial" w:cs="Arial"/>
                <w:b/>
              </w:rPr>
              <w:t>Name, relationship, contact number</w:t>
            </w:r>
          </w:p>
        </w:tc>
        <w:tc>
          <w:tcPr>
            <w:tcW w:w="2075" w:type="dxa"/>
          </w:tcPr>
          <w:p w14:paraId="01867E1C" w14:textId="77777777" w:rsidR="001A3B9A" w:rsidRDefault="001A3B9A">
            <w:pPr>
              <w:rPr>
                <w:rFonts w:ascii="Arial" w:hAnsi="Arial" w:cs="Arial"/>
              </w:rPr>
            </w:pPr>
          </w:p>
        </w:tc>
      </w:tr>
      <w:tr w:rsidR="001A3B9A" w14:paraId="1F72521A" w14:textId="77777777" w:rsidTr="008507F6">
        <w:tc>
          <w:tcPr>
            <w:tcW w:w="1980" w:type="dxa"/>
          </w:tcPr>
          <w:p w14:paraId="72B4C7AA" w14:textId="77777777" w:rsidR="001A3B9A" w:rsidRPr="001A3B9A" w:rsidRDefault="008507F6">
            <w:pPr>
              <w:rPr>
                <w:rFonts w:ascii="Arial" w:hAnsi="Arial" w:cs="Arial"/>
                <w:b/>
              </w:rPr>
            </w:pPr>
            <w:r>
              <w:rPr>
                <w:rFonts w:ascii="Arial" w:hAnsi="Arial" w:cs="Arial"/>
                <w:b/>
              </w:rPr>
              <w:t>Mobility</w:t>
            </w:r>
          </w:p>
        </w:tc>
        <w:tc>
          <w:tcPr>
            <w:tcW w:w="2410" w:type="dxa"/>
          </w:tcPr>
          <w:p w14:paraId="1C5CB3D7" w14:textId="77777777" w:rsidR="001A3B9A" w:rsidRDefault="001A3B9A">
            <w:pPr>
              <w:rPr>
                <w:rFonts w:ascii="Arial" w:hAnsi="Arial" w:cs="Arial"/>
              </w:rPr>
            </w:pPr>
          </w:p>
        </w:tc>
        <w:tc>
          <w:tcPr>
            <w:tcW w:w="425" w:type="dxa"/>
            <w:shd w:val="clear" w:color="auto" w:fill="BFBFBF" w:themeFill="background1" w:themeFillShade="BF"/>
          </w:tcPr>
          <w:p w14:paraId="2B6C10B4" w14:textId="77777777" w:rsidR="001A3B9A" w:rsidRDefault="001A3B9A">
            <w:pPr>
              <w:rPr>
                <w:rFonts w:ascii="Arial" w:hAnsi="Arial" w:cs="Arial"/>
              </w:rPr>
            </w:pPr>
          </w:p>
        </w:tc>
        <w:tc>
          <w:tcPr>
            <w:tcW w:w="2126" w:type="dxa"/>
          </w:tcPr>
          <w:p w14:paraId="6BC99BCF" w14:textId="77777777" w:rsidR="001A3B9A" w:rsidRPr="001A3B9A" w:rsidRDefault="008507F6">
            <w:pPr>
              <w:rPr>
                <w:rFonts w:ascii="Arial" w:hAnsi="Arial" w:cs="Arial"/>
                <w:b/>
              </w:rPr>
            </w:pPr>
            <w:proofErr w:type="spellStart"/>
            <w:r>
              <w:rPr>
                <w:rFonts w:ascii="Arial" w:hAnsi="Arial" w:cs="Arial"/>
                <w:b/>
              </w:rPr>
              <w:t>Waterlow</w:t>
            </w:r>
            <w:proofErr w:type="spellEnd"/>
            <w:r>
              <w:rPr>
                <w:rFonts w:ascii="Arial" w:hAnsi="Arial" w:cs="Arial"/>
                <w:b/>
              </w:rPr>
              <w:t xml:space="preserve"> Score</w:t>
            </w:r>
          </w:p>
        </w:tc>
        <w:tc>
          <w:tcPr>
            <w:tcW w:w="2075" w:type="dxa"/>
          </w:tcPr>
          <w:p w14:paraId="306B4CE9" w14:textId="77777777" w:rsidR="001A3B9A" w:rsidRDefault="001A3B9A">
            <w:pPr>
              <w:rPr>
                <w:rFonts w:ascii="Arial" w:hAnsi="Arial" w:cs="Arial"/>
              </w:rPr>
            </w:pPr>
          </w:p>
        </w:tc>
      </w:tr>
    </w:tbl>
    <w:p w14:paraId="7FC45F8C" w14:textId="77777777" w:rsidR="008F672A" w:rsidRDefault="008F672A">
      <w:pPr>
        <w:rPr>
          <w:rFonts w:ascii="Arial" w:hAnsi="Arial" w:cs="Arial"/>
        </w:rPr>
      </w:pPr>
    </w:p>
    <w:p w14:paraId="2B926F3A" w14:textId="77777777" w:rsidR="00954E53" w:rsidRPr="008F672A" w:rsidRDefault="00954E53">
      <w:pPr>
        <w:rPr>
          <w:rFonts w:ascii="Arial" w:hAnsi="Arial" w:cs="Arial"/>
        </w:rPr>
      </w:pPr>
    </w:p>
    <w:p w14:paraId="2BC1D72B" w14:textId="77777777" w:rsidR="008F672A" w:rsidRPr="008507F6" w:rsidRDefault="008507F6">
      <w:pPr>
        <w:rPr>
          <w:rFonts w:ascii="Arial" w:hAnsi="Arial" w:cs="Arial"/>
          <w:b/>
          <w:u w:val="single"/>
        </w:rPr>
      </w:pPr>
      <w:r>
        <w:rPr>
          <w:rFonts w:ascii="Arial" w:hAnsi="Arial" w:cs="Arial"/>
          <w:b/>
          <w:u w:val="single"/>
        </w:rPr>
        <w:t>Brief outline of Pilgrim’s condition/needs during the journey</w:t>
      </w:r>
    </w:p>
    <w:tbl>
      <w:tblPr>
        <w:tblStyle w:val="TableGrid"/>
        <w:tblW w:w="0" w:type="auto"/>
        <w:tblLook w:val="04A0" w:firstRow="1" w:lastRow="0" w:firstColumn="1" w:lastColumn="0" w:noHBand="0" w:noVBand="1"/>
      </w:tblPr>
      <w:tblGrid>
        <w:gridCol w:w="9016"/>
      </w:tblGrid>
      <w:tr w:rsidR="008507F6" w14:paraId="2AF693A8" w14:textId="77777777" w:rsidTr="008507F6">
        <w:trPr>
          <w:trHeight w:val="1271"/>
        </w:trPr>
        <w:tc>
          <w:tcPr>
            <w:tcW w:w="9016" w:type="dxa"/>
          </w:tcPr>
          <w:p w14:paraId="466850F5" w14:textId="77777777" w:rsidR="008507F6" w:rsidRDefault="008507F6">
            <w:pPr>
              <w:rPr>
                <w:rFonts w:ascii="Arial" w:hAnsi="Arial" w:cs="Arial"/>
              </w:rPr>
            </w:pPr>
          </w:p>
        </w:tc>
      </w:tr>
      <w:tr w:rsidR="008507F6" w14:paraId="0EF781B7" w14:textId="77777777" w:rsidTr="00761E72">
        <w:trPr>
          <w:trHeight w:val="454"/>
        </w:trPr>
        <w:tc>
          <w:tcPr>
            <w:tcW w:w="9016" w:type="dxa"/>
          </w:tcPr>
          <w:p w14:paraId="508B66E7" w14:textId="77777777" w:rsidR="008507F6" w:rsidRPr="008507F6" w:rsidRDefault="008507F6">
            <w:pPr>
              <w:rPr>
                <w:rFonts w:ascii="Arial" w:hAnsi="Arial" w:cs="Arial"/>
                <w:b/>
              </w:rPr>
            </w:pPr>
            <w:r>
              <w:rPr>
                <w:rFonts w:ascii="Arial" w:hAnsi="Arial" w:cs="Arial"/>
                <w:b/>
              </w:rPr>
              <w:t>Allergies:</w:t>
            </w:r>
          </w:p>
        </w:tc>
      </w:tr>
      <w:tr w:rsidR="008507F6" w14:paraId="26D0761A" w14:textId="77777777" w:rsidTr="00761E72">
        <w:trPr>
          <w:trHeight w:val="454"/>
        </w:trPr>
        <w:tc>
          <w:tcPr>
            <w:tcW w:w="9016" w:type="dxa"/>
          </w:tcPr>
          <w:p w14:paraId="4837FC22" w14:textId="77777777" w:rsidR="008507F6" w:rsidRPr="008507F6" w:rsidRDefault="008507F6">
            <w:pPr>
              <w:rPr>
                <w:rFonts w:ascii="Arial" w:hAnsi="Arial" w:cs="Arial"/>
                <w:b/>
              </w:rPr>
            </w:pPr>
            <w:r>
              <w:rPr>
                <w:rFonts w:ascii="Arial" w:hAnsi="Arial" w:cs="Arial"/>
                <w:b/>
              </w:rPr>
              <w:t>Dietary requirements:</w:t>
            </w:r>
          </w:p>
        </w:tc>
      </w:tr>
    </w:tbl>
    <w:p w14:paraId="264F7D71" w14:textId="77777777" w:rsidR="008507F6" w:rsidRDefault="008507F6">
      <w:pPr>
        <w:rPr>
          <w:rFonts w:ascii="Arial" w:hAnsi="Arial" w:cs="Arial"/>
        </w:rPr>
      </w:pPr>
    </w:p>
    <w:p w14:paraId="528C2227" w14:textId="77777777" w:rsidR="00954E53" w:rsidRDefault="00954E53">
      <w:pPr>
        <w:rPr>
          <w:rFonts w:ascii="Arial" w:hAnsi="Arial" w:cs="Arial"/>
        </w:rPr>
      </w:pPr>
    </w:p>
    <w:p w14:paraId="650724A8" w14:textId="77777777" w:rsidR="000F4D9E" w:rsidRPr="000F4D9E" w:rsidRDefault="000F4D9E">
      <w:pPr>
        <w:rPr>
          <w:rFonts w:ascii="Arial" w:hAnsi="Arial" w:cs="Arial"/>
          <w:b/>
          <w:u w:val="single"/>
        </w:rPr>
      </w:pPr>
      <w:r>
        <w:rPr>
          <w:rFonts w:ascii="Arial" w:hAnsi="Arial" w:cs="Arial"/>
          <w:b/>
          <w:u w:val="single"/>
        </w:rPr>
        <w:t>Flight details</w:t>
      </w:r>
    </w:p>
    <w:tbl>
      <w:tblPr>
        <w:tblStyle w:val="TableGrid"/>
        <w:tblW w:w="0" w:type="auto"/>
        <w:tblLook w:val="04A0" w:firstRow="1" w:lastRow="0" w:firstColumn="1" w:lastColumn="0" w:noHBand="0" w:noVBand="1"/>
      </w:tblPr>
      <w:tblGrid>
        <w:gridCol w:w="1158"/>
        <w:gridCol w:w="1845"/>
        <w:gridCol w:w="409"/>
        <w:gridCol w:w="1576"/>
        <w:gridCol w:w="1417"/>
        <w:gridCol w:w="388"/>
        <w:gridCol w:w="1127"/>
        <w:gridCol w:w="1127"/>
      </w:tblGrid>
      <w:tr w:rsidR="000F4D9E" w14:paraId="3EC02A10" w14:textId="77777777" w:rsidTr="000F4D9E">
        <w:tc>
          <w:tcPr>
            <w:tcW w:w="1127" w:type="dxa"/>
          </w:tcPr>
          <w:p w14:paraId="5E162FD9" w14:textId="77777777" w:rsidR="000F4D9E" w:rsidRDefault="000F4D9E" w:rsidP="000F4D9E">
            <w:pPr>
              <w:jc w:val="center"/>
              <w:rPr>
                <w:rFonts w:ascii="Arial" w:hAnsi="Arial" w:cs="Arial"/>
              </w:rPr>
            </w:pPr>
            <w:r>
              <w:rPr>
                <w:rFonts w:ascii="Arial" w:hAnsi="Arial" w:cs="Arial"/>
              </w:rPr>
              <w:t>Date/time</w:t>
            </w:r>
          </w:p>
        </w:tc>
        <w:tc>
          <w:tcPr>
            <w:tcW w:w="1845" w:type="dxa"/>
          </w:tcPr>
          <w:p w14:paraId="14368A7A" w14:textId="77777777" w:rsidR="000F4D9E" w:rsidRDefault="000F4D9E" w:rsidP="000F4D9E">
            <w:pPr>
              <w:jc w:val="center"/>
              <w:rPr>
                <w:rFonts w:ascii="Arial" w:hAnsi="Arial" w:cs="Arial"/>
              </w:rPr>
            </w:pPr>
            <w:r>
              <w:rPr>
                <w:rFonts w:ascii="Arial" w:hAnsi="Arial" w:cs="Arial"/>
              </w:rPr>
              <w:t>Departure airhead</w:t>
            </w:r>
          </w:p>
        </w:tc>
        <w:tc>
          <w:tcPr>
            <w:tcW w:w="409" w:type="dxa"/>
            <w:shd w:val="clear" w:color="auto" w:fill="BFBFBF" w:themeFill="background1" w:themeFillShade="BF"/>
          </w:tcPr>
          <w:p w14:paraId="0B6B1A5A" w14:textId="77777777" w:rsidR="000F4D9E" w:rsidRDefault="000F4D9E" w:rsidP="000F4D9E">
            <w:pPr>
              <w:jc w:val="center"/>
              <w:rPr>
                <w:rFonts w:ascii="Arial" w:hAnsi="Arial" w:cs="Arial"/>
              </w:rPr>
            </w:pPr>
          </w:p>
        </w:tc>
        <w:tc>
          <w:tcPr>
            <w:tcW w:w="1576" w:type="dxa"/>
          </w:tcPr>
          <w:p w14:paraId="26DEB2BB" w14:textId="77777777" w:rsidR="000F4D9E" w:rsidRDefault="000F4D9E" w:rsidP="000F4D9E">
            <w:pPr>
              <w:jc w:val="center"/>
              <w:rPr>
                <w:rFonts w:ascii="Arial" w:hAnsi="Arial" w:cs="Arial"/>
              </w:rPr>
            </w:pPr>
            <w:r>
              <w:rPr>
                <w:rFonts w:ascii="Arial" w:hAnsi="Arial" w:cs="Arial"/>
              </w:rPr>
              <w:t>Date/time</w:t>
            </w:r>
          </w:p>
        </w:tc>
        <w:tc>
          <w:tcPr>
            <w:tcW w:w="1417" w:type="dxa"/>
          </w:tcPr>
          <w:p w14:paraId="487B8713" w14:textId="77777777" w:rsidR="000F4D9E" w:rsidRDefault="000F4D9E" w:rsidP="000F4D9E">
            <w:pPr>
              <w:jc w:val="center"/>
              <w:rPr>
                <w:rFonts w:ascii="Arial" w:hAnsi="Arial" w:cs="Arial"/>
              </w:rPr>
            </w:pPr>
            <w:r>
              <w:rPr>
                <w:rFonts w:ascii="Arial" w:hAnsi="Arial" w:cs="Arial"/>
              </w:rPr>
              <w:t>Arrival airhead</w:t>
            </w:r>
          </w:p>
        </w:tc>
        <w:tc>
          <w:tcPr>
            <w:tcW w:w="388" w:type="dxa"/>
            <w:shd w:val="clear" w:color="auto" w:fill="BFBFBF" w:themeFill="background1" w:themeFillShade="BF"/>
          </w:tcPr>
          <w:p w14:paraId="45F9C742" w14:textId="77777777" w:rsidR="000F4D9E" w:rsidRDefault="000F4D9E" w:rsidP="000F4D9E">
            <w:pPr>
              <w:jc w:val="center"/>
              <w:rPr>
                <w:rFonts w:ascii="Arial" w:hAnsi="Arial" w:cs="Arial"/>
              </w:rPr>
            </w:pPr>
          </w:p>
        </w:tc>
        <w:tc>
          <w:tcPr>
            <w:tcW w:w="1127" w:type="dxa"/>
          </w:tcPr>
          <w:p w14:paraId="1A5E0346" w14:textId="77777777" w:rsidR="000F4D9E" w:rsidRDefault="000F4D9E" w:rsidP="000F4D9E">
            <w:pPr>
              <w:jc w:val="center"/>
              <w:rPr>
                <w:rFonts w:ascii="Arial" w:hAnsi="Arial" w:cs="Arial"/>
              </w:rPr>
            </w:pPr>
            <w:r>
              <w:rPr>
                <w:rFonts w:ascii="Arial" w:hAnsi="Arial" w:cs="Arial"/>
              </w:rPr>
              <w:t>Flight number</w:t>
            </w:r>
          </w:p>
        </w:tc>
        <w:tc>
          <w:tcPr>
            <w:tcW w:w="1127" w:type="dxa"/>
          </w:tcPr>
          <w:p w14:paraId="23B0552B" w14:textId="77777777" w:rsidR="000F4D9E" w:rsidRDefault="000F4D9E" w:rsidP="000F4D9E">
            <w:pPr>
              <w:jc w:val="center"/>
              <w:rPr>
                <w:rFonts w:ascii="Arial" w:hAnsi="Arial" w:cs="Arial"/>
              </w:rPr>
            </w:pPr>
            <w:r>
              <w:rPr>
                <w:rFonts w:ascii="Arial" w:hAnsi="Arial" w:cs="Arial"/>
              </w:rPr>
              <w:t>Seat number</w:t>
            </w:r>
          </w:p>
        </w:tc>
      </w:tr>
      <w:tr w:rsidR="000F4D9E" w14:paraId="73874B3B" w14:textId="77777777" w:rsidTr="00954E53">
        <w:trPr>
          <w:trHeight w:val="995"/>
        </w:trPr>
        <w:tc>
          <w:tcPr>
            <w:tcW w:w="1127" w:type="dxa"/>
          </w:tcPr>
          <w:p w14:paraId="6D1A80AD" w14:textId="77777777" w:rsidR="000F4D9E" w:rsidRDefault="000F4D9E">
            <w:pPr>
              <w:rPr>
                <w:rFonts w:ascii="Arial" w:hAnsi="Arial" w:cs="Arial"/>
              </w:rPr>
            </w:pPr>
          </w:p>
        </w:tc>
        <w:tc>
          <w:tcPr>
            <w:tcW w:w="1845" w:type="dxa"/>
          </w:tcPr>
          <w:p w14:paraId="2CC75706" w14:textId="77777777" w:rsidR="000F4D9E" w:rsidRDefault="000F4D9E">
            <w:pPr>
              <w:rPr>
                <w:rFonts w:ascii="Arial" w:hAnsi="Arial" w:cs="Arial"/>
              </w:rPr>
            </w:pPr>
          </w:p>
        </w:tc>
        <w:tc>
          <w:tcPr>
            <w:tcW w:w="409" w:type="dxa"/>
            <w:shd w:val="clear" w:color="auto" w:fill="BFBFBF" w:themeFill="background1" w:themeFillShade="BF"/>
          </w:tcPr>
          <w:p w14:paraId="7662437D" w14:textId="77777777" w:rsidR="000F4D9E" w:rsidRDefault="000F4D9E">
            <w:pPr>
              <w:rPr>
                <w:rFonts w:ascii="Arial" w:hAnsi="Arial" w:cs="Arial"/>
              </w:rPr>
            </w:pPr>
          </w:p>
        </w:tc>
        <w:tc>
          <w:tcPr>
            <w:tcW w:w="1576" w:type="dxa"/>
          </w:tcPr>
          <w:p w14:paraId="32C40919" w14:textId="77777777" w:rsidR="000F4D9E" w:rsidRDefault="000F4D9E">
            <w:pPr>
              <w:rPr>
                <w:rFonts w:ascii="Arial" w:hAnsi="Arial" w:cs="Arial"/>
              </w:rPr>
            </w:pPr>
          </w:p>
        </w:tc>
        <w:tc>
          <w:tcPr>
            <w:tcW w:w="1417" w:type="dxa"/>
          </w:tcPr>
          <w:p w14:paraId="259DD322" w14:textId="77777777" w:rsidR="000F4D9E" w:rsidRDefault="000F4D9E">
            <w:pPr>
              <w:rPr>
                <w:rFonts w:ascii="Arial" w:hAnsi="Arial" w:cs="Arial"/>
              </w:rPr>
            </w:pPr>
          </w:p>
        </w:tc>
        <w:tc>
          <w:tcPr>
            <w:tcW w:w="388" w:type="dxa"/>
            <w:shd w:val="clear" w:color="auto" w:fill="BFBFBF" w:themeFill="background1" w:themeFillShade="BF"/>
          </w:tcPr>
          <w:p w14:paraId="32B98B08" w14:textId="77777777" w:rsidR="000F4D9E" w:rsidRDefault="000F4D9E">
            <w:pPr>
              <w:rPr>
                <w:rFonts w:ascii="Arial" w:hAnsi="Arial" w:cs="Arial"/>
              </w:rPr>
            </w:pPr>
          </w:p>
        </w:tc>
        <w:tc>
          <w:tcPr>
            <w:tcW w:w="1127" w:type="dxa"/>
          </w:tcPr>
          <w:p w14:paraId="131776EB" w14:textId="77777777" w:rsidR="000F4D9E" w:rsidRDefault="000F4D9E">
            <w:pPr>
              <w:rPr>
                <w:rFonts w:ascii="Arial" w:hAnsi="Arial" w:cs="Arial"/>
              </w:rPr>
            </w:pPr>
          </w:p>
        </w:tc>
        <w:tc>
          <w:tcPr>
            <w:tcW w:w="1127" w:type="dxa"/>
          </w:tcPr>
          <w:p w14:paraId="0639D404" w14:textId="77777777" w:rsidR="000F4D9E" w:rsidRDefault="000F4D9E">
            <w:pPr>
              <w:rPr>
                <w:rFonts w:ascii="Arial" w:hAnsi="Arial" w:cs="Arial"/>
              </w:rPr>
            </w:pPr>
          </w:p>
        </w:tc>
      </w:tr>
    </w:tbl>
    <w:p w14:paraId="285E15F7" w14:textId="77777777" w:rsidR="000F4D9E" w:rsidRDefault="000F4D9E">
      <w:pPr>
        <w:rPr>
          <w:rFonts w:ascii="Arial" w:hAnsi="Arial" w:cs="Arial"/>
        </w:rPr>
      </w:pPr>
    </w:p>
    <w:p w14:paraId="3C7D5E33" w14:textId="77777777" w:rsidR="00954E53" w:rsidRDefault="00954E53">
      <w:pPr>
        <w:rPr>
          <w:rFonts w:ascii="Arial" w:hAnsi="Arial" w:cs="Arial"/>
        </w:rPr>
      </w:pPr>
    </w:p>
    <w:p w14:paraId="3093B095" w14:textId="77777777" w:rsidR="00761E72" w:rsidRDefault="00761E72">
      <w:pPr>
        <w:rPr>
          <w:rFonts w:ascii="Arial" w:hAnsi="Arial" w:cs="Arial"/>
          <w:b/>
          <w:u w:val="single"/>
        </w:rPr>
      </w:pPr>
      <w:r>
        <w:rPr>
          <w:rFonts w:ascii="Arial" w:hAnsi="Arial" w:cs="Arial"/>
          <w:b/>
          <w:u w:val="single"/>
        </w:rPr>
        <w:br w:type="page"/>
      </w:r>
    </w:p>
    <w:p w14:paraId="2CEA06BE" w14:textId="77777777" w:rsidR="000F4D9E" w:rsidRPr="000F4D9E" w:rsidRDefault="00761E72">
      <w:pPr>
        <w:rPr>
          <w:rFonts w:ascii="Arial" w:hAnsi="Arial" w:cs="Arial"/>
          <w:b/>
        </w:rPr>
      </w:pPr>
      <w:r>
        <w:rPr>
          <w:rFonts w:ascii="Arial" w:hAnsi="Arial" w:cs="Arial"/>
          <w:noProof/>
          <w:lang w:val="en-US"/>
        </w:rPr>
        <w:lastRenderedPageBreak/>
        <mc:AlternateContent>
          <mc:Choice Requires="wps">
            <w:drawing>
              <wp:anchor distT="0" distB="0" distL="114300" distR="114300" simplePos="0" relativeHeight="251668480" behindDoc="0" locked="0" layoutInCell="1" allowOverlap="1" wp14:anchorId="20643781" wp14:editId="3FB21F36">
                <wp:simplePos x="0" y="0"/>
                <wp:positionH relativeFrom="column">
                  <wp:posOffset>5029200</wp:posOffset>
                </wp:positionH>
                <wp:positionV relativeFrom="paragraph">
                  <wp:posOffset>243840</wp:posOffset>
                </wp:positionV>
                <wp:extent cx="180975" cy="1809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D8C711" id="Rectangle 13" o:spid="_x0000_s1026" style="position:absolute;margin-left:396pt;margin-top:19.2pt;width:14.25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JukgIAAIUFAAAOAAAAZHJzL2Uyb0RvYy54bWysVEtv2zAMvg/YfxB0X21n6doadYogRYcB&#10;RVv0gZ5VWYoNyKImKXGyXz9Ksp2gK3YY5oNMiuTHh0heXu06RbbCuhZ0RYuTnBKhOdStXlf05fnm&#10;yzklzjNdMwVaVHQvHL1afP502ZtSzKABVQtLEES7sjcVbbw3ZZY53oiOuRMwQqNQgu2YR9aus9qy&#10;HtE7lc3y/FvWg62NBS6cw9vrJKSLiC+l4P5eSic8URXF2Hw8bTzfwpktLlm5tsw0LR/CYP8QRcda&#10;jU4nqGvmGdnY9g+oruUWHEh/wqHLQMqWi5gDZlPk77J5apgRMRcsjjNTmdz/g+V32wdL2hrf7isl&#10;mnX4Ro9YNabXShC8wwL1xpWo92Qe7MA5JEO2O2m78Mc8yC4WdT8VVew84XhZnOcXZ6eUcBQNNKJk&#10;B2Njnf8uoCOBqKhF77GUbHvrfFIdVYIvDTetUnjPSqXD6UC1dbiLTGgcsVKWbBk+ud8VIQP0dqSF&#10;XLDMQl4pk0j5vRIJ9VFILAnGPouBxGY8YDLOhfZFEjWsFsnVaY7f6GyMIrpWGgEDssQgJ+wBYNRM&#10;ICN2innQD6Yi9vJknP8tsGQ8WUTPoP1k3LUa7EcACrMaPCf9sUipNKFKb1DvsWEspElyht+0+Gy3&#10;zPkHZnF0cMhwHfh7PKSCvqIwUJQ0YH99dB/0saNRSkmPo1hR93PDrKBE/dDY6xfFfB5mNzLz07MZ&#10;MvZY8nYs0ZtuBfj0BS4ewyMZ9L0aSWmhe8WtsQxeUcQ0R98V5d6OzMqnFYF7h4vlMqrhvBrmb/WT&#10;4QE8VDW05fPulVkz9K7Hpr+DcWxZ+a6Fk26w1LDceJBt7O9DXYd646zHxhn2Ulgmx3zUOmzPxW8A&#10;AAD//wMAUEsDBBQABgAIAAAAIQDYsREi4gAAAAkBAAAPAAAAZHJzL2Rvd25yZXYueG1sTI/BTsMw&#10;EETvSPyDtUhcKuo0QEhDNhUCgXpASBQ4cHPiJQ6N11HstuHva05wHM1o5k25mmwv9jT6zjHCYp6A&#10;IG6c7rhFeH97vMhB+KBYq94xIfyQh1V1elKqQrsDv9J+E1oRS9gXCsGEMBRS+saQVX7uBuLofbnR&#10;qhDl2Eo9qkMst71MkySTVnUcF4wa6N5Qs93sLMLnegrt9+IpPG/V7GO2NnXz8lAjnp9Nd7cgAk3h&#10;Lwy/+BEdqshUux1rL3qEm2UavwSEy/wKRAzkaXINokbIsiXIqpT/H1RHAAAA//8DAFBLAQItABQA&#10;BgAIAAAAIQC2gziS/gAAAOEBAAATAAAAAAAAAAAAAAAAAAAAAABbQ29udGVudF9UeXBlc10ueG1s&#10;UEsBAi0AFAAGAAgAAAAhADj9If/WAAAAlAEAAAsAAAAAAAAAAAAAAAAALwEAAF9yZWxzLy5yZWxz&#10;UEsBAi0AFAAGAAgAAAAhAFdrkm6SAgAAhQUAAA4AAAAAAAAAAAAAAAAALgIAAGRycy9lMm9Eb2Mu&#10;eG1sUEsBAi0AFAAGAAgAAAAhANixESLiAAAACQEAAA8AAAAAAAAAAAAAAAAA7AQAAGRycy9kb3du&#10;cmV2LnhtbFBLBQYAAAAABAAEAPMAAAD7BQAAAAA=&#10;" filled="f" strokecolor="black [3213]" strokeweight="1pt"/>
            </w:pict>
          </mc:Fallback>
        </mc:AlternateContent>
      </w:r>
      <w:r w:rsidR="000F4D9E">
        <w:rPr>
          <w:rFonts w:ascii="Arial" w:hAnsi="Arial" w:cs="Arial"/>
          <w:b/>
          <w:u w:val="single"/>
        </w:rPr>
        <w:t>Pre-flight Assessment</w:t>
      </w:r>
      <w:r w:rsidR="000F4D9E">
        <w:rPr>
          <w:rFonts w:ascii="Arial" w:hAnsi="Arial" w:cs="Arial"/>
          <w:b/>
        </w:rPr>
        <w:t xml:space="preserve"> (To be undertaken in airport lounge)</w:t>
      </w:r>
    </w:p>
    <w:p w14:paraId="29116CDC" w14:textId="77777777" w:rsidR="000F4D9E" w:rsidRPr="00761E72" w:rsidRDefault="000F4D9E" w:rsidP="00B24CAF">
      <w:pPr>
        <w:pStyle w:val="ListParagraph"/>
        <w:numPr>
          <w:ilvl w:val="3"/>
          <w:numId w:val="16"/>
        </w:numPr>
        <w:spacing w:before="240" w:after="240" w:line="240" w:lineRule="auto"/>
        <w:ind w:left="426" w:right="1371"/>
        <w:contextualSpacing w:val="0"/>
        <w:rPr>
          <w:rFonts w:ascii="Arial" w:hAnsi="Arial" w:cs="Arial"/>
        </w:rPr>
      </w:pPr>
      <w:r w:rsidRPr="00761E72">
        <w:rPr>
          <w:rFonts w:ascii="Arial" w:hAnsi="Arial" w:cs="Arial"/>
        </w:rPr>
        <w:t>Motion sickness tablet taken 2 hours pr</w:t>
      </w:r>
      <w:r w:rsidR="00954E53" w:rsidRPr="00761E72">
        <w:rPr>
          <w:rFonts w:ascii="Arial" w:hAnsi="Arial" w:cs="Arial"/>
        </w:rPr>
        <w:t>ior to the flight if required</w:t>
      </w:r>
    </w:p>
    <w:p w14:paraId="1C89F27D" w14:textId="77777777" w:rsidR="000F4D9E" w:rsidRDefault="00761E72" w:rsidP="00B24CAF">
      <w:pPr>
        <w:pStyle w:val="ListParagraph"/>
        <w:numPr>
          <w:ilvl w:val="0"/>
          <w:numId w:val="16"/>
        </w:numPr>
        <w:spacing w:before="240" w:after="240" w:line="240" w:lineRule="auto"/>
        <w:ind w:left="425" w:right="1371" w:hanging="357"/>
        <w:contextualSpacing w:val="0"/>
        <w:rPr>
          <w:rFonts w:ascii="Arial" w:hAnsi="Arial" w:cs="Arial"/>
        </w:rPr>
      </w:pPr>
      <w:r>
        <w:rPr>
          <w:rFonts w:ascii="Arial" w:hAnsi="Arial" w:cs="Arial"/>
          <w:noProof/>
          <w:lang w:val="en-US"/>
        </w:rPr>
        <mc:AlternateContent>
          <mc:Choice Requires="wps">
            <w:drawing>
              <wp:anchor distT="0" distB="0" distL="114300" distR="114300" simplePos="0" relativeHeight="251662336" behindDoc="0" locked="0" layoutInCell="1" allowOverlap="1" wp14:anchorId="2F64422B" wp14:editId="344B4683">
                <wp:simplePos x="0" y="0"/>
                <wp:positionH relativeFrom="column">
                  <wp:posOffset>5029200</wp:posOffset>
                </wp:positionH>
                <wp:positionV relativeFrom="paragraph">
                  <wp:posOffset>157480</wp:posOffset>
                </wp:positionV>
                <wp:extent cx="180975" cy="1809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CF0DD2" id="Rectangle 10" o:spid="_x0000_s1026" style="position:absolute;margin-left:396pt;margin-top:12.4pt;width:14.2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XEkQIAAIUFAAAOAAAAZHJzL2Uyb0RvYy54bWysVMFu2zAMvQ/YPwi6r7aDdG2NOkWQosOA&#10;oi2aDj2rshQbkEVNUuJkXz9Ksp2gK3YY5oMsiuQj+UTx+mbfKbIT1rWgK1qc5ZQIzaFu9aaiP17u&#10;vlxS4jzTNVOgRUUPwtGbxedP170pxQwaULWwBEG0K3tT0cZ7U2aZ443omDsDIzQqJdiOeRTtJqst&#10;6xG9U9ksz79mPdjaWODCOTy9TUq6iPhSCu4fpXTCE1VRzM3H1cb1LazZ4pqVG8tM0/IhDfYPWXSs&#10;1Rh0grplnpGtbf+A6lpuwYH0Zxy6DKRsuYg1YDVF/q6adcOMiLUgOc5MNLn/B8sfdk+WtDXeHdKj&#10;WYd39IysMb1RguAZEtQbV6Ld2jzZQXK4DdXupe3CH+sg+0jqYSJV7D3heFhc5lcX55RwVA17RMmO&#10;zsY6/01AR8KmohajRyrZ7t75ZDqahFga7lql8JyVSofVgWrrcBaF0DhipSzZMbxyvy9CBRjtxAql&#10;4JmFulIlcecPSiTUZyGREsx9FhOJzXjEZJwL7YukalgtUqjzHL8x2JhFDK00AgZkiUlO2APAaJlA&#10;RuyU82AfXEXs5ck5/1tiyXnyiJFB+8m5azXYjwAUVjVETvYjSYmawNIb1AdsGAvpJTnD71q8tnvm&#10;/BOz+HSwi3Ac+EdcpIK+ojDsKGnA/vroPNhjR6OWkh6fYkXdzy2zghL1XWOvXxXzeXi7UZifX8xQ&#10;sKeat1ON3nYrwKsvcPAYHrfB3qtxKy10rzg1liEqqpjmGLui3NtRWPk0InDucLFcRjN8r4b5e702&#10;PIAHVkNbvuxfmTVD73ps+gcYny0r37Vwsg2eGpZbD7KN/X3kdeAb33psnGEuhWFyKker4/Rc/AYA&#10;AP//AwBQSwMEFAAGAAgAAAAhAMoXHXjhAAAACQEAAA8AAABkcnMvZG93bnJldi54bWxMj0FLw0AQ&#10;he+C/2EZwUuxm6ZWa8ykiKL0IIJVD9422TWJzc6G7LSN/77jSY/DPN77vnw1+k7t3RDbQAizaQLK&#10;URVsSzXC+9vjxRJUZEPWdIEcwo+LsCpOT3KT2XCgV7ffcK2khGJmEBrmPtM6Vo3zJk5D70h+X2Hw&#10;huUcam0Hc5By3+k0Sa60Ny3JQmN6d9+4arvZeYTP9cj19+yJn7dm8jFZN2X18lAinp+Nd7eg2I38&#10;F4ZffEGHQpjKsCMbVYdwfZOKCyOkl6IggWWaLECVCIv5HHSR6/8GxREAAP//AwBQSwECLQAUAAYA&#10;CAAAACEAtoM4kv4AAADhAQAAEwAAAAAAAAAAAAAAAAAAAAAAW0NvbnRlbnRfVHlwZXNdLnhtbFBL&#10;AQItABQABgAIAAAAIQA4/SH/1gAAAJQBAAALAAAAAAAAAAAAAAAAAC8BAABfcmVscy8ucmVsc1BL&#10;AQItABQABgAIAAAAIQA5tWXEkQIAAIUFAAAOAAAAAAAAAAAAAAAAAC4CAABkcnMvZTJvRG9jLnht&#10;bFBLAQItABQABgAIAAAAIQDKFx144QAAAAkBAAAPAAAAAAAAAAAAAAAAAOsEAABkcnMvZG93bnJl&#10;di54bWxQSwUGAAAAAAQABADzAAAA+QUAAAAA&#10;" filled="f" strokecolor="black [3213]" strokeweight="1pt"/>
            </w:pict>
          </mc:Fallback>
        </mc:AlternateContent>
      </w:r>
      <w:r w:rsidR="000F4D9E">
        <w:rPr>
          <w:rFonts w:ascii="Arial" w:hAnsi="Arial" w:cs="Arial"/>
        </w:rPr>
        <w:t xml:space="preserve">Can the pilgrim clear their ears? Encourage jaw exercised/yawning/swallowing during </w:t>
      </w:r>
      <w:r w:rsidR="00C14869">
        <w:rPr>
          <w:rFonts w:ascii="Arial" w:hAnsi="Arial" w:cs="Arial"/>
        </w:rPr>
        <w:t>take-off.</w:t>
      </w:r>
      <w:r w:rsidR="00C14869">
        <w:rPr>
          <w:rFonts w:ascii="Arial" w:hAnsi="Arial" w:cs="Arial"/>
        </w:rPr>
        <w:br/>
      </w:r>
      <w:r w:rsidR="000F4D9E">
        <w:rPr>
          <w:rFonts w:ascii="Arial" w:hAnsi="Arial" w:cs="Arial"/>
        </w:rPr>
        <w:t>If appropriate, consider referring to Dr for nasal decongestant.</w:t>
      </w:r>
    </w:p>
    <w:p w14:paraId="73287295" w14:textId="77777777" w:rsidR="000F4D9E" w:rsidRDefault="00954E53" w:rsidP="00B24CAF">
      <w:pPr>
        <w:pStyle w:val="ListParagraph"/>
        <w:numPr>
          <w:ilvl w:val="0"/>
          <w:numId w:val="16"/>
        </w:numPr>
        <w:spacing w:before="240" w:after="240" w:line="240" w:lineRule="auto"/>
        <w:ind w:left="425" w:right="1371" w:hanging="357"/>
        <w:contextualSpacing w:val="0"/>
        <w:rPr>
          <w:rFonts w:ascii="Arial" w:hAnsi="Arial" w:cs="Arial"/>
        </w:rPr>
      </w:pPr>
      <w:r>
        <w:rPr>
          <w:rFonts w:ascii="Arial" w:hAnsi="Arial" w:cs="Arial"/>
          <w:noProof/>
          <w:lang w:val="en-US"/>
        </w:rPr>
        <mc:AlternateContent>
          <mc:Choice Requires="wps">
            <w:drawing>
              <wp:anchor distT="0" distB="0" distL="114300" distR="114300" simplePos="0" relativeHeight="251664384" behindDoc="0" locked="0" layoutInCell="1" allowOverlap="1" wp14:anchorId="46DCCFBA" wp14:editId="2019FEFE">
                <wp:simplePos x="0" y="0"/>
                <wp:positionH relativeFrom="column">
                  <wp:posOffset>5029200</wp:posOffset>
                </wp:positionH>
                <wp:positionV relativeFrom="paragraph">
                  <wp:posOffset>1270</wp:posOffset>
                </wp:positionV>
                <wp:extent cx="180975" cy="1809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222EB2" id="Rectangle 11" o:spid="_x0000_s1026" style="position:absolute;margin-left:396pt;margin-top:.1pt;width:14.2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eikQIAAIUFAAAOAAAAZHJzL2Uyb0RvYy54bWysVFFP2zAQfp+0/2D5fSStYEBEiioQ0yQE&#10;iDLxbBy7iWT7PNtt2v36ne0krRjaw7Q8OD7f3Xd3n+98db3TimyF8x2Yms5OSkqE4dB0Zl3THy93&#10;Xy4o8YGZhikwoqZ74en14vOnq95WYg4tqEY4giDGV72taRuCrYrC81Zo5k/ACoNKCU6zgKJbF41j&#10;PaJrVczL8mvRg2usAy68x9PbrKSLhC+l4OFRSi8CUTXF3EJaXVrf4losrli1dsy2HR/SYP+QhWad&#10;waAT1C0LjGxc9weU7rgDDzKccNAFSNlxkWrAamblu2pWLbMi1YLkeDvR5P8fLH/YPjnSNXh3M0oM&#10;03hHz8gaM2slCJ4hQb31Fdqt7JMbJI/bWO1OOh3/WAfZJVL3E6liFwjHw9lFeXl+RglH1bBHlOLg&#10;bJ0P3wRoEjc1dRg9Ucm29z5k09EkxjJw1ymF56xSJq4eVNfEsyTExhE3ypEtwysPu1QBRjuyQil6&#10;FrGuXEnahb0SGfVZSKQEc5+nRFIzHjAZ58KEWVa1rBE51FmJX6QrBhuzSJIyCBiRJSY5YQ8Ao2UG&#10;GbEzzGAfXUXq5cm5/Fti2XnySJHBhMlZdwbcRwAKqxoiZ/uRpExNZOkNmj02jIM8Sd7yuw6v7Z75&#10;8MQcjg4OGT4H4REXqaCvKQw7Slpwvz46j/bY0ailpMdRrKn/uWFOUKK+G+z1y9npaZzdJJyenc9R&#10;cMeat2ON2egbwKvHdsbs0jbaBzVupQP9iq/GMkZFFTMcY9eUBzcKNyE/EfjucLFcJjOcV8vCvVlZ&#10;HsEjq7EtX3avzNmhdwM2/QOMY8uqdy2cbaOngeUmgOxSfx94HfjGWU+NM7xL8TE5lpPV4fVc/AYA&#10;AP//AwBQSwMEFAAGAAgAAAAhAEuP3kLeAAAABwEAAA8AAABkcnMvZG93bnJldi54bWxMj0FLw0AU&#10;hO+C/2F5gpdiNw1o05hNEUXpQQSrPXh7yT6T2OxuyL628d/7POlxmGHmm2I9uV4daYxd8AYW8wQU&#10;+TrYzjcG3t8erzJQkdFb7IMnA98UYV2enxWY23Dyr3TccqOkxMccDbTMQ651rFtyGOdhIC/eZxgd&#10;ssix0XbEk5S7XqdJcqMddl4WWhzovqV6vz04Ax+biZuvxRM/73G2m23aqn55qIy5vJjubkExTfwX&#10;hl98QYdSmKpw8Daq3sBylcoXNpCCEjtLk2tQlchsCbos9H/+8gcAAP//AwBQSwECLQAUAAYACAAA&#10;ACEAtoM4kv4AAADhAQAAEwAAAAAAAAAAAAAAAAAAAAAAW0NvbnRlbnRfVHlwZXNdLnhtbFBLAQIt&#10;ABQABgAIAAAAIQA4/SH/1gAAAJQBAAALAAAAAAAAAAAAAAAAAC8BAABfcmVscy8ucmVsc1BLAQIt&#10;ABQABgAIAAAAIQDjADeikQIAAIUFAAAOAAAAAAAAAAAAAAAAAC4CAABkcnMvZTJvRG9jLnhtbFBL&#10;AQItABQABgAIAAAAIQBLj95C3gAAAAcBAAAPAAAAAAAAAAAAAAAAAOsEAABkcnMvZG93bnJldi54&#10;bWxQSwUGAAAAAAQABADzAAAA9gUAAAAA&#10;" filled="f" strokecolor="black [3213]" strokeweight="1pt"/>
            </w:pict>
          </mc:Fallback>
        </mc:AlternateContent>
      </w:r>
      <w:r>
        <w:rPr>
          <w:rFonts w:ascii="Arial" w:hAnsi="Arial" w:cs="Arial"/>
          <w:noProof/>
          <w:lang w:val="en-US"/>
        </w:rPr>
        <mc:AlternateContent>
          <mc:Choice Requires="wps">
            <w:drawing>
              <wp:anchor distT="0" distB="0" distL="114300" distR="114300" simplePos="0" relativeHeight="251666432" behindDoc="0" locked="0" layoutInCell="1" allowOverlap="1" wp14:anchorId="205829BF" wp14:editId="71464532">
                <wp:simplePos x="0" y="0"/>
                <wp:positionH relativeFrom="column">
                  <wp:posOffset>5029200</wp:posOffset>
                </wp:positionH>
                <wp:positionV relativeFrom="paragraph">
                  <wp:posOffset>325120</wp:posOffset>
                </wp:positionV>
                <wp:extent cx="180975" cy="1809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118879" id="Rectangle 12" o:spid="_x0000_s1026" style="position:absolute;margin-left:396pt;margin-top:25.6pt;width:14.2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AIkQIAAIUFAAAOAAAAZHJzL2Uyb0RvYy54bWysVM1u2zAMvg/YOwi6r7aDdG2NOkWQosOA&#10;oi2aDj2rshQbkEVNUuJkTz9Ksp2gK3YY5oNMiuTHH5G8vtl3iuyEdS3oihZnOSVCc6hbvanoj5e7&#10;L5eUOM90zRRoUdGDcPRm8fnTdW9KMYMGVC0sQRDtyt5UtPHelFnmeCM65s7ACI1CCbZjHlm7yWrL&#10;ekTvVDbL869ZD7Y2FrhwDm9vk5AuIr6UgvtHKZ3wRFUUY/PxtPF8C2e2uGblxjLTtHwIg/1DFB1r&#10;NTqdoG6ZZ2Rr2z+gupZbcCD9GYcuAylbLmIOmE2Rv8tm3TAjYi5YHGemMrn/B8sfdk+WtDW+3YwS&#10;zTp8o2esGtMbJQjeYYF640rUW5snO3AOyZDtXtou/DEPso9FPUxFFXtPOF4Wl/nVxTklHEUDjSjZ&#10;0dhY578J6EggKmrReywl2907n1RHleBLw12rFN6zUulwOlBtHe4iExpHrJQlO4ZP7vdFyAC9nWgh&#10;FyyzkFfKJFL+oERCfRYSS4Kxz2IgsRmPmIxzoX2RRA2rRXJ1nuM3OhujiK6VRsCALDHICXsAGDUT&#10;yIidYh70g6mIvTwZ538LLBlPFtEzaD8Zd60G+xGAwqwGz0l/LFIqTajSG9QHbBgLaZKc4XctPts9&#10;c/6JWRwdHDJcB/4RD6mgrygMFCUN2F8f3Qd97GiUUtLjKFbU/dwyKyhR3zX2+lUxn4fZjcz8/GKG&#10;jD2VvJ1K9LZbAT59gYvH8EgGfa9GUlroXnFrLINXFDHN0XdFubcjs/JpReDe4WK5jGo4r4b5e702&#10;PICHqoa2fNm/MmuG3vXY9A8wji0r37Vw0g2WGpZbD7KN/X2s61BvnPXYOMNeCsvklI9ax+25+A0A&#10;AP//AwBQSwMEFAAGAAgAAAAhAKIZb1vgAAAACQEAAA8AAABkcnMvZG93bnJldi54bWxMj0FLw0AU&#10;hO+C/2F5gpdiNwnU1phNEUXpQQSrHry9ZJ9JbPZtyL628d+7PelxmGHmm2I9uV4daAydZwPpPAFF&#10;XHvbcWPg/e3xagUqCLLF3jMZ+KEA6/L8rMDc+iO/0mErjYolHHI00IoMudahbslhmPuBOHpffnQo&#10;UY6NtiMeY7nrdZYk19phx3GhxYHuW6p3270z8LmZpPlOn+R5h7OP2aat6peHypjLi+nuFpTQJH9h&#10;OOFHdCgjU+X3bIPqDSxvsvhFDCzSDFQMrLJkAao6OUvQZaH/Pyh/AQAA//8DAFBLAQItABQABgAI&#10;AAAAIQC2gziS/gAAAOEBAAATAAAAAAAAAAAAAAAAAAAAAABbQ29udGVudF9UeXBlc10ueG1sUEsB&#10;Ai0AFAAGAAgAAAAhADj9If/WAAAAlAEAAAsAAAAAAAAAAAAAAAAALwEAAF9yZWxzLy5yZWxzUEsB&#10;Ai0AFAAGAAgAAAAhAI3ewAiRAgAAhQUAAA4AAAAAAAAAAAAAAAAALgIAAGRycy9lMm9Eb2MueG1s&#10;UEsBAi0AFAAGAAgAAAAhAKIZb1vgAAAACQEAAA8AAAAAAAAAAAAAAAAA6wQAAGRycy9kb3ducmV2&#10;LnhtbFBLBQYAAAAABAAEAPMAAAD4BQAAAAA=&#10;" filled="f" strokecolor="black [3213]" strokeweight="1pt"/>
            </w:pict>
          </mc:Fallback>
        </mc:AlternateContent>
      </w:r>
      <w:r w:rsidR="000F4D9E">
        <w:rPr>
          <w:rFonts w:ascii="Arial" w:hAnsi="Arial" w:cs="Arial"/>
        </w:rPr>
        <w:t>Offer pilgrim the toilet/pad change/catheter emptied.</w:t>
      </w:r>
    </w:p>
    <w:p w14:paraId="71C0C1C6" w14:textId="77777777" w:rsidR="000F4D9E" w:rsidRDefault="000F4D9E" w:rsidP="00B24CAF">
      <w:pPr>
        <w:pStyle w:val="ListParagraph"/>
        <w:numPr>
          <w:ilvl w:val="0"/>
          <w:numId w:val="16"/>
        </w:numPr>
        <w:spacing w:before="240" w:after="240" w:line="240" w:lineRule="auto"/>
        <w:ind w:left="425" w:right="1371" w:hanging="357"/>
        <w:contextualSpacing w:val="0"/>
        <w:rPr>
          <w:rFonts w:ascii="Arial" w:hAnsi="Arial" w:cs="Arial"/>
        </w:rPr>
      </w:pPr>
      <w:r>
        <w:rPr>
          <w:rFonts w:ascii="Arial" w:hAnsi="Arial" w:cs="Arial"/>
        </w:rPr>
        <w:t>Is there a fear of flying?  Reassure if required.</w:t>
      </w:r>
    </w:p>
    <w:p w14:paraId="0AD6CEAE" w14:textId="77777777" w:rsidR="00761E72" w:rsidRDefault="00761E72">
      <w:pPr>
        <w:rPr>
          <w:rFonts w:ascii="Arial" w:hAnsi="Arial" w:cs="Arial"/>
          <w:b/>
          <w:u w:val="single"/>
        </w:rPr>
      </w:pPr>
    </w:p>
    <w:p w14:paraId="6DC3A587" w14:textId="77777777" w:rsidR="00954E53" w:rsidRPr="00954E53" w:rsidRDefault="00954E53">
      <w:pPr>
        <w:rPr>
          <w:rFonts w:ascii="Arial" w:hAnsi="Arial" w:cs="Arial"/>
          <w:b/>
          <w:u w:val="single"/>
        </w:rPr>
      </w:pPr>
      <w:r>
        <w:rPr>
          <w:rFonts w:ascii="Arial" w:hAnsi="Arial" w:cs="Arial"/>
          <w:b/>
          <w:u w:val="single"/>
        </w:rPr>
        <w:t>Observations</w:t>
      </w:r>
    </w:p>
    <w:tbl>
      <w:tblPr>
        <w:tblStyle w:val="TableGrid"/>
        <w:tblW w:w="8795" w:type="dxa"/>
        <w:tblLook w:val="04A0" w:firstRow="1" w:lastRow="0" w:firstColumn="1" w:lastColumn="0" w:noHBand="0" w:noVBand="1"/>
      </w:tblPr>
      <w:tblGrid>
        <w:gridCol w:w="1980"/>
        <w:gridCol w:w="1492"/>
        <w:gridCol w:w="1493"/>
        <w:gridCol w:w="842"/>
        <w:gridCol w:w="1494"/>
        <w:gridCol w:w="1494"/>
      </w:tblGrid>
      <w:tr w:rsidR="00954E53" w14:paraId="59900CC5" w14:textId="77777777" w:rsidTr="00954E53">
        <w:trPr>
          <w:trHeight w:val="397"/>
        </w:trPr>
        <w:tc>
          <w:tcPr>
            <w:tcW w:w="1980" w:type="dxa"/>
          </w:tcPr>
          <w:p w14:paraId="05B20E5A" w14:textId="77777777" w:rsidR="00954E53" w:rsidRPr="00954E53" w:rsidRDefault="00954E53">
            <w:pPr>
              <w:rPr>
                <w:rFonts w:ascii="Arial" w:hAnsi="Arial" w:cs="Arial"/>
                <w:b/>
              </w:rPr>
            </w:pPr>
          </w:p>
        </w:tc>
        <w:tc>
          <w:tcPr>
            <w:tcW w:w="1492" w:type="dxa"/>
          </w:tcPr>
          <w:p w14:paraId="1ADD522A" w14:textId="77777777" w:rsidR="00954E53" w:rsidRDefault="00954E53">
            <w:pPr>
              <w:rPr>
                <w:rFonts w:ascii="Arial" w:hAnsi="Arial" w:cs="Arial"/>
              </w:rPr>
            </w:pPr>
            <w:r>
              <w:rPr>
                <w:rFonts w:ascii="Arial" w:hAnsi="Arial" w:cs="Arial"/>
              </w:rPr>
              <w:t>Pre-flight</w:t>
            </w:r>
          </w:p>
        </w:tc>
        <w:tc>
          <w:tcPr>
            <w:tcW w:w="1493" w:type="dxa"/>
          </w:tcPr>
          <w:p w14:paraId="37A5C2F7" w14:textId="77777777" w:rsidR="00954E53" w:rsidRDefault="00954E53">
            <w:pPr>
              <w:rPr>
                <w:rFonts w:ascii="Arial" w:hAnsi="Arial" w:cs="Arial"/>
              </w:rPr>
            </w:pPr>
            <w:r>
              <w:rPr>
                <w:rFonts w:ascii="Arial" w:hAnsi="Arial" w:cs="Arial"/>
              </w:rPr>
              <w:t>Outward</w:t>
            </w:r>
          </w:p>
        </w:tc>
        <w:tc>
          <w:tcPr>
            <w:tcW w:w="842" w:type="dxa"/>
          </w:tcPr>
          <w:p w14:paraId="6D354FED" w14:textId="77777777" w:rsidR="00954E53" w:rsidRDefault="00954E53">
            <w:pPr>
              <w:rPr>
                <w:rFonts w:ascii="Arial" w:hAnsi="Arial" w:cs="Arial"/>
              </w:rPr>
            </w:pPr>
          </w:p>
        </w:tc>
        <w:tc>
          <w:tcPr>
            <w:tcW w:w="1494" w:type="dxa"/>
          </w:tcPr>
          <w:p w14:paraId="31481AE7" w14:textId="77777777" w:rsidR="00954E53" w:rsidRDefault="00954E53">
            <w:pPr>
              <w:rPr>
                <w:rFonts w:ascii="Arial" w:hAnsi="Arial" w:cs="Arial"/>
              </w:rPr>
            </w:pPr>
            <w:r>
              <w:rPr>
                <w:rFonts w:ascii="Arial" w:hAnsi="Arial" w:cs="Arial"/>
              </w:rPr>
              <w:t>Inbound</w:t>
            </w:r>
          </w:p>
        </w:tc>
        <w:tc>
          <w:tcPr>
            <w:tcW w:w="1494" w:type="dxa"/>
          </w:tcPr>
          <w:p w14:paraId="363CE7A9" w14:textId="77777777" w:rsidR="00954E53" w:rsidRDefault="00954E53">
            <w:pPr>
              <w:rPr>
                <w:rFonts w:ascii="Arial" w:hAnsi="Arial" w:cs="Arial"/>
              </w:rPr>
            </w:pPr>
          </w:p>
        </w:tc>
      </w:tr>
      <w:tr w:rsidR="00954E53" w14:paraId="646B28DF" w14:textId="77777777" w:rsidTr="00954E53">
        <w:trPr>
          <w:trHeight w:val="567"/>
        </w:trPr>
        <w:tc>
          <w:tcPr>
            <w:tcW w:w="1980" w:type="dxa"/>
            <w:vAlign w:val="center"/>
          </w:tcPr>
          <w:p w14:paraId="0646BB42" w14:textId="77777777" w:rsidR="00954E53" w:rsidRPr="00954E53" w:rsidRDefault="00954E53" w:rsidP="00954E53">
            <w:pPr>
              <w:rPr>
                <w:rFonts w:ascii="Arial" w:hAnsi="Arial" w:cs="Arial"/>
                <w:b/>
              </w:rPr>
            </w:pPr>
            <w:r>
              <w:rPr>
                <w:rFonts w:ascii="Arial" w:hAnsi="Arial" w:cs="Arial"/>
                <w:b/>
              </w:rPr>
              <w:t>Time</w:t>
            </w:r>
          </w:p>
        </w:tc>
        <w:tc>
          <w:tcPr>
            <w:tcW w:w="1492" w:type="dxa"/>
            <w:vAlign w:val="center"/>
          </w:tcPr>
          <w:p w14:paraId="628A96B6" w14:textId="77777777" w:rsidR="00954E53" w:rsidRDefault="00954E53" w:rsidP="00954E53">
            <w:pPr>
              <w:rPr>
                <w:rFonts w:ascii="Arial" w:hAnsi="Arial" w:cs="Arial"/>
              </w:rPr>
            </w:pPr>
          </w:p>
        </w:tc>
        <w:tc>
          <w:tcPr>
            <w:tcW w:w="1493" w:type="dxa"/>
            <w:vAlign w:val="center"/>
          </w:tcPr>
          <w:p w14:paraId="79C4A5BF" w14:textId="77777777" w:rsidR="00954E53" w:rsidRDefault="00954E53" w:rsidP="00954E53">
            <w:pPr>
              <w:rPr>
                <w:rFonts w:ascii="Arial" w:hAnsi="Arial" w:cs="Arial"/>
              </w:rPr>
            </w:pPr>
          </w:p>
        </w:tc>
        <w:tc>
          <w:tcPr>
            <w:tcW w:w="842" w:type="dxa"/>
            <w:vAlign w:val="center"/>
          </w:tcPr>
          <w:p w14:paraId="0817843B" w14:textId="77777777" w:rsidR="00954E53" w:rsidRDefault="00954E53" w:rsidP="00954E53">
            <w:pPr>
              <w:rPr>
                <w:rFonts w:ascii="Arial" w:hAnsi="Arial" w:cs="Arial"/>
              </w:rPr>
            </w:pPr>
          </w:p>
        </w:tc>
        <w:tc>
          <w:tcPr>
            <w:tcW w:w="1494" w:type="dxa"/>
            <w:vAlign w:val="center"/>
          </w:tcPr>
          <w:p w14:paraId="09387805" w14:textId="77777777" w:rsidR="00954E53" w:rsidRDefault="00954E53" w:rsidP="00954E53">
            <w:pPr>
              <w:rPr>
                <w:rFonts w:ascii="Arial" w:hAnsi="Arial" w:cs="Arial"/>
              </w:rPr>
            </w:pPr>
          </w:p>
        </w:tc>
        <w:tc>
          <w:tcPr>
            <w:tcW w:w="1494" w:type="dxa"/>
            <w:vAlign w:val="center"/>
          </w:tcPr>
          <w:p w14:paraId="56610E37" w14:textId="77777777" w:rsidR="00954E53" w:rsidRDefault="00954E53" w:rsidP="00954E53">
            <w:pPr>
              <w:rPr>
                <w:rFonts w:ascii="Arial" w:hAnsi="Arial" w:cs="Arial"/>
              </w:rPr>
            </w:pPr>
          </w:p>
        </w:tc>
      </w:tr>
      <w:tr w:rsidR="00954E53" w14:paraId="61750013" w14:textId="77777777" w:rsidTr="00954E53">
        <w:trPr>
          <w:trHeight w:val="567"/>
        </w:trPr>
        <w:tc>
          <w:tcPr>
            <w:tcW w:w="1980" w:type="dxa"/>
            <w:vAlign w:val="center"/>
          </w:tcPr>
          <w:p w14:paraId="7E0BEB7E" w14:textId="77777777" w:rsidR="00954E53" w:rsidRPr="00954E53" w:rsidRDefault="00954E53" w:rsidP="00954E53">
            <w:pPr>
              <w:rPr>
                <w:rFonts w:ascii="Arial" w:hAnsi="Arial" w:cs="Arial"/>
                <w:b/>
              </w:rPr>
            </w:pPr>
            <w:r>
              <w:rPr>
                <w:rFonts w:ascii="Arial" w:hAnsi="Arial" w:cs="Arial"/>
                <w:b/>
              </w:rPr>
              <w:t>Saturations</w:t>
            </w:r>
          </w:p>
        </w:tc>
        <w:tc>
          <w:tcPr>
            <w:tcW w:w="1492" w:type="dxa"/>
            <w:vAlign w:val="center"/>
          </w:tcPr>
          <w:p w14:paraId="2A5643F9" w14:textId="77777777" w:rsidR="00954E53" w:rsidRDefault="00954E53" w:rsidP="00954E53">
            <w:pPr>
              <w:rPr>
                <w:rFonts w:ascii="Arial" w:hAnsi="Arial" w:cs="Arial"/>
              </w:rPr>
            </w:pPr>
          </w:p>
        </w:tc>
        <w:tc>
          <w:tcPr>
            <w:tcW w:w="1493" w:type="dxa"/>
            <w:vAlign w:val="center"/>
          </w:tcPr>
          <w:p w14:paraId="4A7A8365" w14:textId="77777777" w:rsidR="00954E53" w:rsidRDefault="00954E53" w:rsidP="00954E53">
            <w:pPr>
              <w:rPr>
                <w:rFonts w:ascii="Arial" w:hAnsi="Arial" w:cs="Arial"/>
              </w:rPr>
            </w:pPr>
          </w:p>
        </w:tc>
        <w:tc>
          <w:tcPr>
            <w:tcW w:w="842" w:type="dxa"/>
            <w:vAlign w:val="center"/>
          </w:tcPr>
          <w:p w14:paraId="590F8EA9" w14:textId="77777777" w:rsidR="00954E53" w:rsidRDefault="00954E53" w:rsidP="00954E53">
            <w:pPr>
              <w:rPr>
                <w:rFonts w:ascii="Arial" w:hAnsi="Arial" w:cs="Arial"/>
              </w:rPr>
            </w:pPr>
          </w:p>
        </w:tc>
        <w:tc>
          <w:tcPr>
            <w:tcW w:w="1494" w:type="dxa"/>
            <w:vAlign w:val="center"/>
          </w:tcPr>
          <w:p w14:paraId="44E0C27C" w14:textId="77777777" w:rsidR="00954E53" w:rsidRDefault="00954E53" w:rsidP="00954E53">
            <w:pPr>
              <w:rPr>
                <w:rFonts w:ascii="Arial" w:hAnsi="Arial" w:cs="Arial"/>
              </w:rPr>
            </w:pPr>
          </w:p>
        </w:tc>
        <w:tc>
          <w:tcPr>
            <w:tcW w:w="1494" w:type="dxa"/>
            <w:vAlign w:val="center"/>
          </w:tcPr>
          <w:p w14:paraId="7D91E7C2" w14:textId="77777777" w:rsidR="00954E53" w:rsidRDefault="00954E53" w:rsidP="00954E53">
            <w:pPr>
              <w:rPr>
                <w:rFonts w:ascii="Arial" w:hAnsi="Arial" w:cs="Arial"/>
              </w:rPr>
            </w:pPr>
          </w:p>
        </w:tc>
      </w:tr>
      <w:tr w:rsidR="00954E53" w14:paraId="04DEEC3F" w14:textId="77777777" w:rsidTr="00954E53">
        <w:trPr>
          <w:trHeight w:val="567"/>
        </w:trPr>
        <w:tc>
          <w:tcPr>
            <w:tcW w:w="1980" w:type="dxa"/>
            <w:vAlign w:val="center"/>
          </w:tcPr>
          <w:p w14:paraId="6090C9D1" w14:textId="77777777" w:rsidR="00954E53" w:rsidRPr="00954E53" w:rsidRDefault="00954E53" w:rsidP="00954E53">
            <w:pPr>
              <w:rPr>
                <w:rFonts w:ascii="Arial" w:hAnsi="Arial" w:cs="Arial"/>
                <w:b/>
              </w:rPr>
            </w:pPr>
            <w:r>
              <w:rPr>
                <w:rFonts w:ascii="Arial" w:hAnsi="Arial" w:cs="Arial"/>
                <w:b/>
              </w:rPr>
              <w:t>Heart rate</w:t>
            </w:r>
          </w:p>
        </w:tc>
        <w:tc>
          <w:tcPr>
            <w:tcW w:w="1492" w:type="dxa"/>
            <w:vAlign w:val="center"/>
          </w:tcPr>
          <w:p w14:paraId="2D9B4CDD" w14:textId="77777777" w:rsidR="00954E53" w:rsidRDefault="00954E53" w:rsidP="00954E53">
            <w:pPr>
              <w:rPr>
                <w:rFonts w:ascii="Arial" w:hAnsi="Arial" w:cs="Arial"/>
              </w:rPr>
            </w:pPr>
          </w:p>
        </w:tc>
        <w:tc>
          <w:tcPr>
            <w:tcW w:w="1493" w:type="dxa"/>
            <w:vAlign w:val="center"/>
          </w:tcPr>
          <w:p w14:paraId="39E09061" w14:textId="77777777" w:rsidR="00954E53" w:rsidRDefault="00954E53" w:rsidP="00954E53">
            <w:pPr>
              <w:rPr>
                <w:rFonts w:ascii="Arial" w:hAnsi="Arial" w:cs="Arial"/>
              </w:rPr>
            </w:pPr>
          </w:p>
        </w:tc>
        <w:tc>
          <w:tcPr>
            <w:tcW w:w="842" w:type="dxa"/>
            <w:vAlign w:val="center"/>
          </w:tcPr>
          <w:p w14:paraId="770FA7C3" w14:textId="77777777" w:rsidR="00954E53" w:rsidRDefault="00954E53" w:rsidP="00954E53">
            <w:pPr>
              <w:rPr>
                <w:rFonts w:ascii="Arial" w:hAnsi="Arial" w:cs="Arial"/>
              </w:rPr>
            </w:pPr>
          </w:p>
        </w:tc>
        <w:tc>
          <w:tcPr>
            <w:tcW w:w="1494" w:type="dxa"/>
            <w:vAlign w:val="center"/>
          </w:tcPr>
          <w:p w14:paraId="2EA3CB78" w14:textId="77777777" w:rsidR="00954E53" w:rsidRDefault="00954E53" w:rsidP="00954E53">
            <w:pPr>
              <w:rPr>
                <w:rFonts w:ascii="Arial" w:hAnsi="Arial" w:cs="Arial"/>
              </w:rPr>
            </w:pPr>
          </w:p>
        </w:tc>
        <w:tc>
          <w:tcPr>
            <w:tcW w:w="1494" w:type="dxa"/>
            <w:vAlign w:val="center"/>
          </w:tcPr>
          <w:p w14:paraId="5CC17629" w14:textId="77777777" w:rsidR="00954E53" w:rsidRDefault="00954E53" w:rsidP="00954E53">
            <w:pPr>
              <w:rPr>
                <w:rFonts w:ascii="Arial" w:hAnsi="Arial" w:cs="Arial"/>
              </w:rPr>
            </w:pPr>
          </w:p>
        </w:tc>
      </w:tr>
      <w:tr w:rsidR="00954E53" w14:paraId="0E8FF3B2" w14:textId="77777777" w:rsidTr="00954E53">
        <w:trPr>
          <w:trHeight w:val="567"/>
        </w:trPr>
        <w:tc>
          <w:tcPr>
            <w:tcW w:w="1980" w:type="dxa"/>
            <w:vAlign w:val="center"/>
          </w:tcPr>
          <w:p w14:paraId="7719EF32" w14:textId="77777777" w:rsidR="00954E53" w:rsidRPr="00954E53" w:rsidRDefault="00954E53" w:rsidP="00954E53">
            <w:pPr>
              <w:rPr>
                <w:rFonts w:ascii="Arial" w:hAnsi="Arial" w:cs="Arial"/>
                <w:b/>
              </w:rPr>
            </w:pPr>
            <w:r>
              <w:rPr>
                <w:rFonts w:ascii="Arial" w:hAnsi="Arial" w:cs="Arial"/>
                <w:b/>
              </w:rPr>
              <w:t>Respirations</w:t>
            </w:r>
          </w:p>
        </w:tc>
        <w:tc>
          <w:tcPr>
            <w:tcW w:w="1492" w:type="dxa"/>
            <w:vAlign w:val="center"/>
          </w:tcPr>
          <w:p w14:paraId="38FA47DA" w14:textId="77777777" w:rsidR="00954E53" w:rsidRDefault="00954E53" w:rsidP="00954E53">
            <w:pPr>
              <w:rPr>
                <w:rFonts w:ascii="Arial" w:hAnsi="Arial" w:cs="Arial"/>
              </w:rPr>
            </w:pPr>
          </w:p>
        </w:tc>
        <w:tc>
          <w:tcPr>
            <w:tcW w:w="1493" w:type="dxa"/>
            <w:vAlign w:val="center"/>
          </w:tcPr>
          <w:p w14:paraId="74A3453E" w14:textId="77777777" w:rsidR="00954E53" w:rsidRDefault="00954E53" w:rsidP="00954E53">
            <w:pPr>
              <w:rPr>
                <w:rFonts w:ascii="Arial" w:hAnsi="Arial" w:cs="Arial"/>
              </w:rPr>
            </w:pPr>
          </w:p>
        </w:tc>
        <w:tc>
          <w:tcPr>
            <w:tcW w:w="842" w:type="dxa"/>
            <w:vAlign w:val="center"/>
          </w:tcPr>
          <w:p w14:paraId="36A44D91" w14:textId="77777777" w:rsidR="00954E53" w:rsidRDefault="00954E53" w:rsidP="00954E53">
            <w:pPr>
              <w:rPr>
                <w:rFonts w:ascii="Arial" w:hAnsi="Arial" w:cs="Arial"/>
              </w:rPr>
            </w:pPr>
          </w:p>
        </w:tc>
        <w:tc>
          <w:tcPr>
            <w:tcW w:w="1494" w:type="dxa"/>
            <w:vAlign w:val="center"/>
          </w:tcPr>
          <w:p w14:paraId="584078D5" w14:textId="77777777" w:rsidR="00954E53" w:rsidRDefault="00954E53" w:rsidP="00954E53">
            <w:pPr>
              <w:rPr>
                <w:rFonts w:ascii="Arial" w:hAnsi="Arial" w:cs="Arial"/>
              </w:rPr>
            </w:pPr>
          </w:p>
        </w:tc>
        <w:tc>
          <w:tcPr>
            <w:tcW w:w="1494" w:type="dxa"/>
            <w:vAlign w:val="center"/>
          </w:tcPr>
          <w:p w14:paraId="3C687652" w14:textId="77777777" w:rsidR="00954E53" w:rsidRDefault="00954E53" w:rsidP="00954E53">
            <w:pPr>
              <w:rPr>
                <w:rFonts w:ascii="Arial" w:hAnsi="Arial" w:cs="Arial"/>
              </w:rPr>
            </w:pPr>
          </w:p>
        </w:tc>
      </w:tr>
    </w:tbl>
    <w:p w14:paraId="4384A737" w14:textId="77777777" w:rsidR="00954E53" w:rsidRDefault="00954E53">
      <w:pPr>
        <w:rPr>
          <w:rFonts w:ascii="Arial" w:hAnsi="Arial" w:cs="Arial"/>
        </w:rPr>
      </w:pPr>
    </w:p>
    <w:p w14:paraId="530FC19F" w14:textId="77777777" w:rsidR="00954E53" w:rsidRPr="00954E53" w:rsidRDefault="00954E53">
      <w:pPr>
        <w:rPr>
          <w:rFonts w:ascii="Arial" w:hAnsi="Arial" w:cs="Arial"/>
          <w:b/>
          <w:u w:val="single"/>
        </w:rPr>
      </w:pPr>
      <w:r>
        <w:rPr>
          <w:rFonts w:ascii="Arial" w:hAnsi="Arial" w:cs="Arial"/>
          <w:b/>
          <w:u w:val="single"/>
        </w:rPr>
        <w:t>Wellbeing</w:t>
      </w:r>
    </w:p>
    <w:p w14:paraId="1E83C608" w14:textId="77777777" w:rsidR="00954E53" w:rsidRDefault="00954E53">
      <w:pPr>
        <w:rPr>
          <w:rFonts w:ascii="Arial" w:hAnsi="Arial" w:cs="Arial"/>
        </w:rPr>
      </w:pPr>
    </w:p>
    <w:tbl>
      <w:tblPr>
        <w:tblStyle w:val="TableGrid"/>
        <w:tblW w:w="0" w:type="auto"/>
        <w:tblLook w:val="04A0" w:firstRow="1" w:lastRow="0" w:firstColumn="1" w:lastColumn="0" w:noHBand="0" w:noVBand="1"/>
      </w:tblPr>
      <w:tblGrid>
        <w:gridCol w:w="4957"/>
        <w:gridCol w:w="1304"/>
        <w:gridCol w:w="1304"/>
        <w:gridCol w:w="1304"/>
      </w:tblGrid>
      <w:tr w:rsidR="00954E53" w14:paraId="74788C26" w14:textId="77777777" w:rsidTr="00954E53">
        <w:tc>
          <w:tcPr>
            <w:tcW w:w="4957" w:type="dxa"/>
          </w:tcPr>
          <w:p w14:paraId="4050EF82" w14:textId="77777777" w:rsidR="00954E53" w:rsidRPr="00954E53" w:rsidRDefault="00954E53">
            <w:pPr>
              <w:rPr>
                <w:rFonts w:ascii="Arial" w:hAnsi="Arial" w:cs="Arial"/>
                <w:b/>
              </w:rPr>
            </w:pPr>
          </w:p>
        </w:tc>
        <w:tc>
          <w:tcPr>
            <w:tcW w:w="1304" w:type="dxa"/>
          </w:tcPr>
          <w:p w14:paraId="7C011674" w14:textId="77777777" w:rsidR="00954E53" w:rsidRDefault="00954E53">
            <w:pPr>
              <w:rPr>
                <w:rFonts w:ascii="Arial" w:hAnsi="Arial" w:cs="Arial"/>
              </w:rPr>
            </w:pPr>
          </w:p>
        </w:tc>
        <w:tc>
          <w:tcPr>
            <w:tcW w:w="1304" w:type="dxa"/>
          </w:tcPr>
          <w:p w14:paraId="50C7643D" w14:textId="77777777" w:rsidR="00954E53" w:rsidRDefault="00954E53">
            <w:pPr>
              <w:rPr>
                <w:rFonts w:ascii="Arial" w:hAnsi="Arial" w:cs="Arial"/>
              </w:rPr>
            </w:pPr>
          </w:p>
        </w:tc>
        <w:tc>
          <w:tcPr>
            <w:tcW w:w="1304" w:type="dxa"/>
          </w:tcPr>
          <w:p w14:paraId="0C5D5AFE" w14:textId="77777777" w:rsidR="00954E53" w:rsidRDefault="00954E53">
            <w:pPr>
              <w:rPr>
                <w:rFonts w:ascii="Arial" w:hAnsi="Arial" w:cs="Arial"/>
              </w:rPr>
            </w:pPr>
          </w:p>
        </w:tc>
      </w:tr>
      <w:tr w:rsidR="00954E53" w14:paraId="02966CFD" w14:textId="77777777" w:rsidTr="00954E53">
        <w:trPr>
          <w:trHeight w:val="680"/>
        </w:trPr>
        <w:tc>
          <w:tcPr>
            <w:tcW w:w="4957" w:type="dxa"/>
            <w:vAlign w:val="center"/>
          </w:tcPr>
          <w:p w14:paraId="4FA591C1" w14:textId="77777777" w:rsidR="00954E53" w:rsidRPr="00954E53" w:rsidRDefault="00954E53" w:rsidP="00954E53">
            <w:pPr>
              <w:rPr>
                <w:rFonts w:ascii="Arial" w:hAnsi="Arial" w:cs="Arial"/>
                <w:b/>
              </w:rPr>
            </w:pPr>
            <w:r>
              <w:rPr>
                <w:rFonts w:ascii="Arial" w:hAnsi="Arial" w:cs="Arial"/>
                <w:b/>
              </w:rPr>
              <w:t>Encourage leg exercises</w:t>
            </w:r>
          </w:p>
        </w:tc>
        <w:tc>
          <w:tcPr>
            <w:tcW w:w="1304" w:type="dxa"/>
            <w:vAlign w:val="center"/>
          </w:tcPr>
          <w:p w14:paraId="1DD56E02" w14:textId="77777777" w:rsidR="00954E53" w:rsidRDefault="00954E53" w:rsidP="00954E53">
            <w:pPr>
              <w:rPr>
                <w:rFonts w:ascii="Arial" w:hAnsi="Arial" w:cs="Arial"/>
              </w:rPr>
            </w:pPr>
          </w:p>
        </w:tc>
        <w:tc>
          <w:tcPr>
            <w:tcW w:w="1304" w:type="dxa"/>
            <w:vAlign w:val="center"/>
          </w:tcPr>
          <w:p w14:paraId="1FEA14DA" w14:textId="77777777" w:rsidR="00954E53" w:rsidRDefault="00954E53" w:rsidP="00954E53">
            <w:pPr>
              <w:rPr>
                <w:rFonts w:ascii="Arial" w:hAnsi="Arial" w:cs="Arial"/>
              </w:rPr>
            </w:pPr>
          </w:p>
        </w:tc>
        <w:tc>
          <w:tcPr>
            <w:tcW w:w="1304" w:type="dxa"/>
            <w:vAlign w:val="center"/>
          </w:tcPr>
          <w:p w14:paraId="722EA5AA" w14:textId="77777777" w:rsidR="00954E53" w:rsidRDefault="00954E53" w:rsidP="00954E53">
            <w:pPr>
              <w:rPr>
                <w:rFonts w:ascii="Arial" w:hAnsi="Arial" w:cs="Arial"/>
              </w:rPr>
            </w:pPr>
          </w:p>
        </w:tc>
      </w:tr>
      <w:tr w:rsidR="00954E53" w14:paraId="50D95C64" w14:textId="77777777" w:rsidTr="00954E53">
        <w:trPr>
          <w:trHeight w:val="680"/>
        </w:trPr>
        <w:tc>
          <w:tcPr>
            <w:tcW w:w="4957" w:type="dxa"/>
            <w:vAlign w:val="center"/>
          </w:tcPr>
          <w:p w14:paraId="5FDFCDB2" w14:textId="77777777" w:rsidR="00954E53" w:rsidRPr="00954E53" w:rsidRDefault="00954E53" w:rsidP="00954E53">
            <w:pPr>
              <w:rPr>
                <w:rFonts w:ascii="Arial" w:hAnsi="Arial" w:cs="Arial"/>
                <w:b/>
              </w:rPr>
            </w:pPr>
            <w:r>
              <w:rPr>
                <w:rFonts w:ascii="Arial" w:hAnsi="Arial" w:cs="Arial"/>
                <w:b/>
              </w:rPr>
              <w:t>Assist with passive limb exercises if appropriate</w:t>
            </w:r>
          </w:p>
        </w:tc>
        <w:tc>
          <w:tcPr>
            <w:tcW w:w="1304" w:type="dxa"/>
            <w:vAlign w:val="center"/>
          </w:tcPr>
          <w:p w14:paraId="27E310D1" w14:textId="77777777" w:rsidR="00954E53" w:rsidRDefault="00954E53" w:rsidP="00954E53">
            <w:pPr>
              <w:rPr>
                <w:rFonts w:ascii="Arial" w:hAnsi="Arial" w:cs="Arial"/>
              </w:rPr>
            </w:pPr>
          </w:p>
        </w:tc>
        <w:tc>
          <w:tcPr>
            <w:tcW w:w="1304" w:type="dxa"/>
            <w:vAlign w:val="center"/>
          </w:tcPr>
          <w:p w14:paraId="4D08E2AA" w14:textId="77777777" w:rsidR="00954E53" w:rsidRDefault="00954E53" w:rsidP="00954E53">
            <w:pPr>
              <w:rPr>
                <w:rFonts w:ascii="Arial" w:hAnsi="Arial" w:cs="Arial"/>
              </w:rPr>
            </w:pPr>
          </w:p>
        </w:tc>
        <w:tc>
          <w:tcPr>
            <w:tcW w:w="1304" w:type="dxa"/>
            <w:vAlign w:val="center"/>
          </w:tcPr>
          <w:p w14:paraId="68EC6B32" w14:textId="77777777" w:rsidR="00954E53" w:rsidRDefault="00954E53" w:rsidP="00954E53">
            <w:pPr>
              <w:rPr>
                <w:rFonts w:ascii="Arial" w:hAnsi="Arial" w:cs="Arial"/>
              </w:rPr>
            </w:pPr>
          </w:p>
        </w:tc>
      </w:tr>
      <w:tr w:rsidR="00954E53" w14:paraId="7DDB0764" w14:textId="77777777" w:rsidTr="00954E53">
        <w:trPr>
          <w:trHeight w:val="680"/>
        </w:trPr>
        <w:tc>
          <w:tcPr>
            <w:tcW w:w="4957" w:type="dxa"/>
            <w:vAlign w:val="center"/>
          </w:tcPr>
          <w:p w14:paraId="3DBA5281" w14:textId="77777777" w:rsidR="00954E53" w:rsidRPr="00954E53" w:rsidRDefault="00954E53" w:rsidP="00954E53">
            <w:pPr>
              <w:rPr>
                <w:rFonts w:ascii="Arial" w:hAnsi="Arial" w:cs="Arial"/>
                <w:b/>
              </w:rPr>
            </w:pPr>
            <w:r>
              <w:rPr>
                <w:rFonts w:ascii="Arial" w:hAnsi="Arial" w:cs="Arial"/>
                <w:b/>
              </w:rPr>
              <w:t>Ensure pilgrim is comfortable</w:t>
            </w:r>
          </w:p>
        </w:tc>
        <w:tc>
          <w:tcPr>
            <w:tcW w:w="1304" w:type="dxa"/>
            <w:vAlign w:val="center"/>
          </w:tcPr>
          <w:p w14:paraId="2FFBE11A" w14:textId="77777777" w:rsidR="00954E53" w:rsidRDefault="00954E53" w:rsidP="00954E53">
            <w:pPr>
              <w:rPr>
                <w:rFonts w:ascii="Arial" w:hAnsi="Arial" w:cs="Arial"/>
              </w:rPr>
            </w:pPr>
          </w:p>
        </w:tc>
        <w:tc>
          <w:tcPr>
            <w:tcW w:w="1304" w:type="dxa"/>
            <w:vAlign w:val="center"/>
          </w:tcPr>
          <w:p w14:paraId="6CF76BCC" w14:textId="77777777" w:rsidR="00954E53" w:rsidRDefault="00954E53" w:rsidP="00954E53">
            <w:pPr>
              <w:rPr>
                <w:rFonts w:ascii="Arial" w:hAnsi="Arial" w:cs="Arial"/>
              </w:rPr>
            </w:pPr>
          </w:p>
        </w:tc>
        <w:tc>
          <w:tcPr>
            <w:tcW w:w="1304" w:type="dxa"/>
            <w:vAlign w:val="center"/>
          </w:tcPr>
          <w:p w14:paraId="6AEF6AA4" w14:textId="77777777" w:rsidR="00954E53" w:rsidRDefault="00954E53" w:rsidP="00954E53">
            <w:pPr>
              <w:rPr>
                <w:rFonts w:ascii="Arial" w:hAnsi="Arial" w:cs="Arial"/>
              </w:rPr>
            </w:pPr>
          </w:p>
        </w:tc>
      </w:tr>
    </w:tbl>
    <w:p w14:paraId="56B7843C" w14:textId="77777777" w:rsidR="00954E53" w:rsidRDefault="00954E53">
      <w:pPr>
        <w:rPr>
          <w:rFonts w:ascii="Arial" w:hAnsi="Arial" w:cs="Arial"/>
        </w:rPr>
      </w:pPr>
    </w:p>
    <w:p w14:paraId="5958C3D8" w14:textId="77777777" w:rsidR="00761E72" w:rsidRDefault="00761E72">
      <w:pPr>
        <w:rPr>
          <w:rFonts w:ascii="Arial" w:eastAsia="ヒラギノ角ゴ Pro W3" w:hAnsi="Arial" w:cs="Times New Roman"/>
          <w:color w:val="000000"/>
          <w:sz w:val="28"/>
          <w:szCs w:val="24"/>
        </w:rPr>
      </w:pPr>
      <w:r>
        <w:rPr>
          <w:rFonts w:ascii="Arial" w:eastAsia="ヒラギノ角ゴ Pro W3" w:hAnsi="Arial" w:cs="Times New Roman"/>
          <w:color w:val="000000"/>
          <w:sz w:val="28"/>
          <w:szCs w:val="24"/>
        </w:rPr>
        <w:br w:type="page"/>
      </w:r>
    </w:p>
    <w:p w14:paraId="3D5E0B56" w14:textId="77777777" w:rsidR="00954E53" w:rsidRPr="00954E53" w:rsidRDefault="00954E53" w:rsidP="00954E53">
      <w:pPr>
        <w:spacing w:after="0" w:line="240" w:lineRule="auto"/>
        <w:rPr>
          <w:rFonts w:ascii="Arial" w:eastAsia="ヒラギノ角ゴ Pro W3" w:hAnsi="Arial" w:cs="Times New Roman"/>
          <w:color w:val="000000"/>
          <w:sz w:val="24"/>
          <w:szCs w:val="24"/>
        </w:rPr>
      </w:pPr>
      <w:r w:rsidRPr="00954E53">
        <w:rPr>
          <w:rFonts w:ascii="Arial" w:eastAsia="ヒラギノ角ゴ Pro W3" w:hAnsi="Arial" w:cs="Times New Roman"/>
          <w:color w:val="000000"/>
          <w:sz w:val="28"/>
          <w:szCs w:val="24"/>
        </w:rPr>
        <w:lastRenderedPageBreak/>
        <w:t>Have any medica</w:t>
      </w:r>
      <w:r>
        <w:rPr>
          <w:rFonts w:ascii="Arial" w:eastAsia="ヒラギノ角ゴ Pro W3" w:hAnsi="Arial" w:cs="Times New Roman"/>
          <w:color w:val="000000"/>
          <w:sz w:val="28"/>
          <w:szCs w:val="24"/>
        </w:rPr>
        <w:t>tions been given during flight?</w:t>
      </w:r>
      <w:r>
        <w:rPr>
          <w:rFonts w:ascii="Arial" w:eastAsia="ヒラギノ角ゴ Pro W3" w:hAnsi="Arial" w:cs="Times New Roman"/>
          <w:color w:val="000000"/>
          <w:sz w:val="28"/>
          <w:szCs w:val="24"/>
        </w:rPr>
        <w:tab/>
      </w:r>
      <w:r>
        <w:rPr>
          <w:rFonts w:ascii="Arial" w:eastAsia="ヒラギノ角ゴ Pro W3" w:hAnsi="Arial" w:cs="Times New Roman"/>
          <w:color w:val="000000"/>
          <w:sz w:val="28"/>
          <w:szCs w:val="24"/>
        </w:rPr>
        <w:tab/>
      </w:r>
      <w:r>
        <w:rPr>
          <w:rFonts w:ascii="Arial" w:eastAsia="ヒラギノ角ゴ Pro W3" w:hAnsi="Arial" w:cs="Times New Roman"/>
          <w:color w:val="000000"/>
          <w:sz w:val="28"/>
          <w:szCs w:val="24"/>
        </w:rPr>
        <w:tab/>
      </w:r>
      <w:r>
        <w:rPr>
          <w:rFonts w:ascii="Arial" w:eastAsia="ヒラギノ角ゴ Pro W3" w:hAnsi="Arial" w:cs="Times New Roman"/>
          <w:color w:val="000000"/>
          <w:sz w:val="28"/>
          <w:szCs w:val="24"/>
        </w:rPr>
        <w:tab/>
      </w:r>
      <w:proofErr w:type="gramStart"/>
      <w:r w:rsidRPr="00954E53">
        <w:rPr>
          <w:rFonts w:ascii="Arial" w:eastAsia="ヒラギノ角ゴ Pro W3" w:hAnsi="Arial" w:cs="Times New Roman"/>
          <w:color w:val="000000"/>
          <w:sz w:val="28"/>
          <w:szCs w:val="24"/>
        </w:rPr>
        <w:t xml:space="preserve">Yes  </w:t>
      </w:r>
      <w:r w:rsidRPr="00954E53">
        <w:rPr>
          <w:rFonts w:ascii="Wingdings" w:eastAsia="ヒラギノ角ゴ Pro W3" w:hAnsi="Wingdings" w:cs="Times New Roman"/>
          <w:color w:val="000000"/>
          <w:sz w:val="24"/>
          <w:szCs w:val="24"/>
        </w:rPr>
        <w:t></w:t>
      </w:r>
      <w:proofErr w:type="gramEnd"/>
      <w:r>
        <w:rPr>
          <w:rFonts w:ascii="Wingdings" w:eastAsia="ヒラギノ角ゴ Pro W3" w:hAnsi="Wingdings" w:cs="Times New Roman"/>
          <w:color w:val="000000"/>
          <w:sz w:val="24"/>
          <w:szCs w:val="24"/>
        </w:rPr>
        <w:tab/>
      </w:r>
      <w:r>
        <w:rPr>
          <w:rFonts w:ascii="Wingdings" w:eastAsia="ヒラギノ角ゴ Pro W3" w:hAnsi="Wingdings" w:cs="Times New Roman"/>
          <w:color w:val="000000"/>
          <w:sz w:val="24"/>
          <w:szCs w:val="24"/>
        </w:rPr>
        <w:tab/>
      </w:r>
      <w:r>
        <w:rPr>
          <w:rFonts w:ascii="Wingdings" w:eastAsia="ヒラギノ角ゴ Pro W3" w:hAnsi="Wingdings" w:cs="Times New Roman"/>
          <w:color w:val="000000"/>
          <w:sz w:val="24"/>
          <w:szCs w:val="24"/>
        </w:rPr>
        <w:tab/>
      </w:r>
      <w:r w:rsidRPr="00954E53">
        <w:rPr>
          <w:rFonts w:ascii="Arial" w:eastAsia="ヒラギノ角ゴ Pro W3" w:hAnsi="Arial" w:cs="Times New Roman"/>
          <w:color w:val="000000"/>
          <w:sz w:val="24"/>
          <w:szCs w:val="24"/>
        </w:rPr>
        <w:t xml:space="preserve">No  </w:t>
      </w:r>
      <w:r w:rsidRPr="00954E53">
        <w:rPr>
          <w:rFonts w:ascii="Wingdings" w:eastAsia="ヒラギノ角ゴ Pro W3" w:hAnsi="Wingdings" w:cs="Times New Roman"/>
          <w:color w:val="000000"/>
          <w:sz w:val="24"/>
          <w:szCs w:val="24"/>
        </w:rPr>
        <w:t></w:t>
      </w:r>
    </w:p>
    <w:p w14:paraId="5BE5C239" w14:textId="77777777" w:rsidR="00954E53" w:rsidRPr="00954E53" w:rsidRDefault="00954E53" w:rsidP="00954E53">
      <w:pPr>
        <w:spacing w:after="0" w:line="240" w:lineRule="auto"/>
        <w:rPr>
          <w:rFonts w:ascii="Arial" w:eastAsia="ヒラギノ角ゴ Pro W3" w:hAnsi="Arial" w:cs="Times New Roman"/>
          <w:color w:val="000000"/>
          <w:sz w:val="24"/>
          <w:szCs w:val="24"/>
        </w:rPr>
      </w:pPr>
      <w:r w:rsidRPr="00954E53">
        <w:rPr>
          <w:rFonts w:ascii="Arial" w:eastAsia="ヒラギノ角ゴ Pro W3" w:hAnsi="Arial" w:cs="Times New Roman"/>
          <w:color w:val="000000"/>
          <w:sz w:val="24"/>
          <w:szCs w:val="24"/>
        </w:rPr>
        <w:t>(If yes please document in yellow booklet).</w:t>
      </w:r>
    </w:p>
    <w:p w14:paraId="1858F8B3" w14:textId="77777777" w:rsidR="00954E53" w:rsidRDefault="00954E53" w:rsidP="00954E53">
      <w:pPr>
        <w:spacing w:after="0" w:line="240" w:lineRule="auto"/>
        <w:rPr>
          <w:rFonts w:ascii="Arial" w:eastAsia="ヒラギノ角ゴ Pro W3" w:hAnsi="Arial" w:cs="Times New Roman"/>
          <w:color w:val="000000"/>
          <w:sz w:val="24"/>
          <w:szCs w:val="24"/>
        </w:rPr>
      </w:pPr>
    </w:p>
    <w:p w14:paraId="2849A566" w14:textId="77777777" w:rsidR="00954E53" w:rsidRPr="00954E53" w:rsidRDefault="00954E53" w:rsidP="00954E53">
      <w:pPr>
        <w:spacing w:after="0" w:line="240" w:lineRule="auto"/>
        <w:rPr>
          <w:rFonts w:ascii="Arial Bold" w:eastAsia="ヒラギノ角ゴ Pro W3" w:hAnsi="Arial Bold" w:cs="Times New Roman"/>
          <w:color w:val="000000"/>
          <w:sz w:val="28"/>
          <w:szCs w:val="24"/>
        </w:rPr>
      </w:pPr>
      <w:r w:rsidRPr="00954E53">
        <w:rPr>
          <w:rFonts w:ascii="Arial Bold" w:eastAsia="ヒラギノ角ゴ Pro W3" w:hAnsi="Arial Bold" w:cs="Times New Roman"/>
          <w:color w:val="000000"/>
          <w:sz w:val="24"/>
          <w:szCs w:val="24"/>
        </w:rPr>
        <w:t>PLEASE NOTE ALL MEDICATIONS ARE TO BE GIVEN IN FRENCH TIME</w:t>
      </w:r>
    </w:p>
    <w:p w14:paraId="2C5B00A3" w14:textId="77777777" w:rsidR="00954E53" w:rsidRPr="00954E53" w:rsidRDefault="00954E53" w:rsidP="00954E53">
      <w:pPr>
        <w:spacing w:after="0" w:line="240" w:lineRule="auto"/>
        <w:rPr>
          <w:rFonts w:ascii="Arial" w:eastAsia="ヒラギノ角ゴ Pro W3" w:hAnsi="Arial" w:cs="Times New Roman"/>
          <w:color w:val="000000"/>
          <w:sz w:val="28"/>
          <w:szCs w:val="24"/>
          <w:u w:val="single"/>
        </w:rPr>
      </w:pPr>
    </w:p>
    <w:p w14:paraId="3A344B1A" w14:textId="77777777" w:rsidR="00954E53" w:rsidRPr="00954E53" w:rsidRDefault="00954E53" w:rsidP="00954E53">
      <w:pPr>
        <w:spacing w:after="0" w:line="240" w:lineRule="auto"/>
        <w:rPr>
          <w:rFonts w:ascii="Arial" w:eastAsia="ヒラギノ角ゴ Pro W3" w:hAnsi="Arial" w:cs="Times New Roman"/>
          <w:color w:val="000000"/>
          <w:sz w:val="28"/>
          <w:szCs w:val="24"/>
        </w:rPr>
      </w:pPr>
      <w:r w:rsidRPr="00954E53">
        <w:rPr>
          <w:rFonts w:ascii="Arial" w:eastAsia="ヒラギノ角ゴ Pro W3" w:hAnsi="Arial" w:cs="Times New Roman"/>
          <w:color w:val="000000"/>
          <w:sz w:val="28"/>
          <w:szCs w:val="24"/>
          <w:u w:val="single"/>
        </w:rPr>
        <w:t>Notes</w:t>
      </w:r>
      <w:r w:rsidRPr="00954E53">
        <w:rPr>
          <w:rFonts w:ascii="Arial" w:eastAsia="ヒラギノ角ゴ Pro W3" w:hAnsi="Arial" w:cs="Times New Roman"/>
          <w:color w:val="000000"/>
          <w:sz w:val="28"/>
          <w:szCs w:val="24"/>
        </w:rPr>
        <w:t> </w:t>
      </w:r>
    </w:p>
    <w:p w14:paraId="0331EEC7" w14:textId="77777777" w:rsidR="00954E53" w:rsidRDefault="00954E53" w:rsidP="00954E53">
      <w:pPr>
        <w:spacing w:after="0" w:line="240" w:lineRule="auto"/>
        <w:rPr>
          <w:rFonts w:ascii="Arial" w:eastAsia="ヒラギノ角ゴ Pro W3" w:hAnsi="Arial" w:cs="Times New Roman"/>
          <w:color w:val="000000"/>
          <w:sz w:val="24"/>
          <w:szCs w:val="24"/>
        </w:rPr>
      </w:pPr>
    </w:p>
    <w:p w14:paraId="2DA202F7" w14:textId="77777777" w:rsidR="00954E53" w:rsidRPr="00954E53" w:rsidRDefault="00954E53" w:rsidP="00954E53">
      <w:pPr>
        <w:spacing w:after="0" w:line="240" w:lineRule="auto"/>
        <w:rPr>
          <w:rFonts w:ascii="Arial" w:eastAsia="ヒラギノ角ゴ Pro W3" w:hAnsi="Arial" w:cs="Times New Roman"/>
          <w:color w:val="000000"/>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016"/>
      </w:tblGrid>
      <w:tr w:rsidR="00954E53" w14:paraId="4C46780E" w14:textId="77777777" w:rsidTr="00954E53">
        <w:trPr>
          <w:trHeight w:val="510"/>
        </w:trPr>
        <w:tc>
          <w:tcPr>
            <w:tcW w:w="9016" w:type="dxa"/>
          </w:tcPr>
          <w:p w14:paraId="3B5879D3" w14:textId="77777777" w:rsidR="00954E53" w:rsidRDefault="00954E53">
            <w:pPr>
              <w:rPr>
                <w:rFonts w:ascii="Arial" w:hAnsi="Arial" w:cs="Arial"/>
              </w:rPr>
            </w:pPr>
          </w:p>
        </w:tc>
      </w:tr>
      <w:tr w:rsidR="00954E53" w14:paraId="1BC0DD64" w14:textId="77777777" w:rsidTr="00954E53">
        <w:trPr>
          <w:trHeight w:val="510"/>
        </w:trPr>
        <w:tc>
          <w:tcPr>
            <w:tcW w:w="9016" w:type="dxa"/>
          </w:tcPr>
          <w:p w14:paraId="46789A36" w14:textId="77777777" w:rsidR="00954E53" w:rsidRDefault="00954E53">
            <w:pPr>
              <w:rPr>
                <w:rFonts w:ascii="Arial" w:hAnsi="Arial" w:cs="Arial"/>
              </w:rPr>
            </w:pPr>
          </w:p>
        </w:tc>
      </w:tr>
      <w:tr w:rsidR="00954E53" w14:paraId="21380398" w14:textId="77777777" w:rsidTr="00954E53">
        <w:trPr>
          <w:trHeight w:val="510"/>
        </w:trPr>
        <w:tc>
          <w:tcPr>
            <w:tcW w:w="9016" w:type="dxa"/>
          </w:tcPr>
          <w:p w14:paraId="50F9FBA7" w14:textId="77777777" w:rsidR="00954E53" w:rsidRDefault="00954E53">
            <w:pPr>
              <w:rPr>
                <w:rFonts w:ascii="Arial" w:hAnsi="Arial" w:cs="Arial"/>
              </w:rPr>
            </w:pPr>
          </w:p>
        </w:tc>
      </w:tr>
      <w:tr w:rsidR="00954E53" w14:paraId="6C8DEF54" w14:textId="77777777" w:rsidTr="00954E53">
        <w:trPr>
          <w:trHeight w:val="510"/>
        </w:trPr>
        <w:tc>
          <w:tcPr>
            <w:tcW w:w="9016" w:type="dxa"/>
          </w:tcPr>
          <w:p w14:paraId="7CEEB475" w14:textId="77777777" w:rsidR="00954E53" w:rsidRDefault="00954E53">
            <w:pPr>
              <w:rPr>
                <w:rFonts w:ascii="Arial" w:hAnsi="Arial" w:cs="Arial"/>
              </w:rPr>
            </w:pPr>
          </w:p>
        </w:tc>
      </w:tr>
      <w:tr w:rsidR="00954E53" w14:paraId="10B641FB" w14:textId="77777777" w:rsidTr="00954E53">
        <w:trPr>
          <w:trHeight w:val="510"/>
        </w:trPr>
        <w:tc>
          <w:tcPr>
            <w:tcW w:w="9016" w:type="dxa"/>
          </w:tcPr>
          <w:p w14:paraId="1C23490D" w14:textId="77777777" w:rsidR="00954E53" w:rsidRDefault="00954E53">
            <w:pPr>
              <w:rPr>
                <w:rFonts w:ascii="Arial" w:hAnsi="Arial" w:cs="Arial"/>
              </w:rPr>
            </w:pPr>
          </w:p>
        </w:tc>
      </w:tr>
      <w:tr w:rsidR="00954E53" w14:paraId="206BDDAE" w14:textId="77777777" w:rsidTr="00954E53">
        <w:trPr>
          <w:trHeight w:val="510"/>
        </w:trPr>
        <w:tc>
          <w:tcPr>
            <w:tcW w:w="9016" w:type="dxa"/>
          </w:tcPr>
          <w:p w14:paraId="3B0DEDE2" w14:textId="77777777" w:rsidR="00954E53" w:rsidRDefault="00954E53">
            <w:pPr>
              <w:rPr>
                <w:rFonts w:ascii="Arial" w:hAnsi="Arial" w:cs="Arial"/>
              </w:rPr>
            </w:pPr>
          </w:p>
        </w:tc>
      </w:tr>
      <w:tr w:rsidR="00954E53" w14:paraId="374ED883" w14:textId="77777777" w:rsidTr="00954E53">
        <w:trPr>
          <w:trHeight w:val="510"/>
        </w:trPr>
        <w:tc>
          <w:tcPr>
            <w:tcW w:w="9016" w:type="dxa"/>
          </w:tcPr>
          <w:p w14:paraId="6524293C" w14:textId="77777777" w:rsidR="00954E53" w:rsidRDefault="00954E53">
            <w:pPr>
              <w:rPr>
                <w:rFonts w:ascii="Arial" w:hAnsi="Arial" w:cs="Arial"/>
              </w:rPr>
            </w:pPr>
          </w:p>
        </w:tc>
      </w:tr>
      <w:tr w:rsidR="00954E53" w14:paraId="0ED9DF2F" w14:textId="77777777" w:rsidTr="00954E53">
        <w:trPr>
          <w:trHeight w:val="510"/>
        </w:trPr>
        <w:tc>
          <w:tcPr>
            <w:tcW w:w="9016" w:type="dxa"/>
          </w:tcPr>
          <w:p w14:paraId="66D4DAC7" w14:textId="77777777" w:rsidR="00954E53" w:rsidRDefault="00954E53">
            <w:pPr>
              <w:rPr>
                <w:rFonts w:ascii="Arial" w:hAnsi="Arial" w:cs="Arial"/>
              </w:rPr>
            </w:pPr>
          </w:p>
        </w:tc>
      </w:tr>
      <w:tr w:rsidR="00954E53" w14:paraId="451ADA0A" w14:textId="77777777" w:rsidTr="00954E53">
        <w:trPr>
          <w:trHeight w:val="510"/>
        </w:trPr>
        <w:tc>
          <w:tcPr>
            <w:tcW w:w="9016" w:type="dxa"/>
          </w:tcPr>
          <w:p w14:paraId="5753CE36" w14:textId="77777777" w:rsidR="00954E53" w:rsidRDefault="00954E53">
            <w:pPr>
              <w:rPr>
                <w:rFonts w:ascii="Arial" w:hAnsi="Arial" w:cs="Arial"/>
              </w:rPr>
            </w:pPr>
          </w:p>
        </w:tc>
      </w:tr>
      <w:tr w:rsidR="00954E53" w14:paraId="4A9E1D9F" w14:textId="77777777" w:rsidTr="00954E53">
        <w:trPr>
          <w:trHeight w:val="510"/>
        </w:trPr>
        <w:tc>
          <w:tcPr>
            <w:tcW w:w="9016" w:type="dxa"/>
          </w:tcPr>
          <w:p w14:paraId="322B851B" w14:textId="77777777" w:rsidR="00954E53" w:rsidRDefault="00954E53">
            <w:pPr>
              <w:rPr>
                <w:rFonts w:ascii="Arial" w:hAnsi="Arial" w:cs="Arial"/>
              </w:rPr>
            </w:pPr>
          </w:p>
        </w:tc>
      </w:tr>
      <w:tr w:rsidR="00954E53" w14:paraId="5E61DBBA" w14:textId="77777777" w:rsidTr="00954E53">
        <w:trPr>
          <w:trHeight w:val="510"/>
        </w:trPr>
        <w:tc>
          <w:tcPr>
            <w:tcW w:w="9016" w:type="dxa"/>
          </w:tcPr>
          <w:p w14:paraId="2EE33B2C" w14:textId="77777777" w:rsidR="00954E53" w:rsidRDefault="00954E53">
            <w:pPr>
              <w:rPr>
                <w:rFonts w:ascii="Arial" w:hAnsi="Arial" w:cs="Arial"/>
              </w:rPr>
            </w:pPr>
          </w:p>
        </w:tc>
      </w:tr>
      <w:tr w:rsidR="00954E53" w14:paraId="4562B8FA" w14:textId="77777777" w:rsidTr="00954E53">
        <w:trPr>
          <w:trHeight w:val="510"/>
        </w:trPr>
        <w:tc>
          <w:tcPr>
            <w:tcW w:w="9016" w:type="dxa"/>
          </w:tcPr>
          <w:p w14:paraId="6B37591E" w14:textId="77777777" w:rsidR="00954E53" w:rsidRDefault="00954E53">
            <w:pPr>
              <w:rPr>
                <w:rFonts w:ascii="Arial" w:hAnsi="Arial" w:cs="Arial"/>
              </w:rPr>
            </w:pPr>
          </w:p>
        </w:tc>
      </w:tr>
      <w:tr w:rsidR="00954E53" w14:paraId="18DB6ABE" w14:textId="77777777" w:rsidTr="00954E53">
        <w:trPr>
          <w:trHeight w:val="510"/>
        </w:trPr>
        <w:tc>
          <w:tcPr>
            <w:tcW w:w="9016" w:type="dxa"/>
          </w:tcPr>
          <w:p w14:paraId="775F2A01" w14:textId="77777777" w:rsidR="00954E53" w:rsidRDefault="00954E53">
            <w:pPr>
              <w:rPr>
                <w:rFonts w:ascii="Arial" w:hAnsi="Arial" w:cs="Arial"/>
              </w:rPr>
            </w:pPr>
          </w:p>
        </w:tc>
      </w:tr>
      <w:tr w:rsidR="00954E53" w14:paraId="2D75B28D" w14:textId="77777777" w:rsidTr="00954E53">
        <w:trPr>
          <w:trHeight w:val="510"/>
        </w:trPr>
        <w:tc>
          <w:tcPr>
            <w:tcW w:w="9016" w:type="dxa"/>
          </w:tcPr>
          <w:p w14:paraId="349AB099" w14:textId="77777777" w:rsidR="00954E53" w:rsidRDefault="00954E53">
            <w:pPr>
              <w:rPr>
                <w:rFonts w:ascii="Arial" w:hAnsi="Arial" w:cs="Arial"/>
              </w:rPr>
            </w:pPr>
          </w:p>
        </w:tc>
      </w:tr>
    </w:tbl>
    <w:p w14:paraId="174FA451" w14:textId="77777777" w:rsidR="00954E53" w:rsidRPr="008F672A" w:rsidRDefault="00954E53">
      <w:pPr>
        <w:rPr>
          <w:rFonts w:ascii="Arial" w:hAnsi="Arial" w:cs="Arial"/>
        </w:rPr>
      </w:pPr>
    </w:p>
    <w:p w14:paraId="655F69C7" w14:textId="77777777" w:rsidR="00761E72" w:rsidRDefault="00761E72">
      <w:pPr>
        <w:rPr>
          <w:rFonts w:ascii="Arial" w:eastAsiaTheme="majorEastAsia" w:hAnsi="Arial" w:cstheme="majorBidi"/>
          <w:color w:val="2E74B5" w:themeColor="accent1" w:themeShade="BF"/>
          <w:sz w:val="28"/>
          <w:szCs w:val="26"/>
        </w:rPr>
      </w:pPr>
      <w:r>
        <w:br w:type="page"/>
      </w:r>
    </w:p>
    <w:p w14:paraId="1869D388" w14:textId="77777777" w:rsidR="003D7BB4" w:rsidRDefault="003D7BB4" w:rsidP="001A3B9A">
      <w:pPr>
        <w:pStyle w:val="Heading2"/>
      </w:pPr>
      <w:bookmarkStart w:id="28" w:name="_Toc477515354"/>
      <w:r w:rsidRPr="001A3B9A">
        <w:lastRenderedPageBreak/>
        <w:t>Appendix F</w:t>
      </w:r>
      <w:r w:rsidR="002A6ECA" w:rsidRPr="001A3B9A">
        <w:t xml:space="preserve"> Box Lists</w:t>
      </w:r>
      <w:bookmarkEnd w:id="28"/>
    </w:p>
    <w:p w14:paraId="2EE4D2E3" w14:textId="77777777" w:rsidR="00761E72" w:rsidRPr="00761E72" w:rsidRDefault="00761E72" w:rsidP="00761E72"/>
    <w:p w14:paraId="1B7B1713" w14:textId="77777777" w:rsidR="002A6ECA" w:rsidRDefault="002A6ECA" w:rsidP="001A3B9A">
      <w:pPr>
        <w:pStyle w:val="Heading3"/>
      </w:pPr>
      <w:r w:rsidRPr="008F672A">
        <w:t>Flight Box</w:t>
      </w:r>
    </w:p>
    <w:p w14:paraId="5C30E7C0" w14:textId="77777777" w:rsidR="00761E72" w:rsidRPr="00761E72" w:rsidRDefault="00761E72" w:rsidP="00761E72"/>
    <w:tbl>
      <w:tblPr>
        <w:tblStyle w:val="TableGrid"/>
        <w:tblW w:w="9309" w:type="dxa"/>
        <w:tblLook w:val="04A0" w:firstRow="1" w:lastRow="0" w:firstColumn="1" w:lastColumn="0" w:noHBand="0" w:noVBand="1"/>
      </w:tblPr>
      <w:tblGrid>
        <w:gridCol w:w="2547"/>
        <w:gridCol w:w="2254"/>
        <w:gridCol w:w="2254"/>
        <w:gridCol w:w="2254"/>
      </w:tblGrid>
      <w:tr w:rsidR="002A6ECA" w:rsidRPr="008F672A" w14:paraId="6F7ABFD6" w14:textId="77777777" w:rsidTr="002A6ECA">
        <w:tc>
          <w:tcPr>
            <w:tcW w:w="2547" w:type="dxa"/>
          </w:tcPr>
          <w:p w14:paraId="5B37A543" w14:textId="77777777" w:rsidR="002A6ECA" w:rsidRPr="008F672A" w:rsidRDefault="002A6ECA" w:rsidP="002A6ECA">
            <w:pPr>
              <w:rPr>
                <w:rFonts w:ascii="Arial" w:hAnsi="Arial" w:cs="Arial"/>
              </w:rPr>
            </w:pPr>
            <w:r w:rsidRPr="008F672A">
              <w:rPr>
                <w:rFonts w:ascii="Arial" w:hAnsi="Arial" w:cs="Arial"/>
              </w:rPr>
              <w:t>Sick Bowls</w:t>
            </w:r>
          </w:p>
        </w:tc>
        <w:tc>
          <w:tcPr>
            <w:tcW w:w="2254" w:type="dxa"/>
          </w:tcPr>
          <w:p w14:paraId="00CBE67E" w14:textId="77777777" w:rsidR="002A6ECA" w:rsidRPr="008F672A" w:rsidRDefault="002A6ECA" w:rsidP="002A6ECA">
            <w:pPr>
              <w:rPr>
                <w:rFonts w:ascii="Arial" w:hAnsi="Arial" w:cs="Arial"/>
              </w:rPr>
            </w:pPr>
            <w:r w:rsidRPr="008F672A">
              <w:rPr>
                <w:rFonts w:ascii="Arial" w:hAnsi="Arial" w:cs="Arial"/>
              </w:rPr>
              <w:t>Gloves S, M, L</w:t>
            </w:r>
          </w:p>
        </w:tc>
        <w:tc>
          <w:tcPr>
            <w:tcW w:w="2254" w:type="dxa"/>
          </w:tcPr>
          <w:p w14:paraId="29561983" w14:textId="77777777" w:rsidR="002A6ECA" w:rsidRPr="008F672A" w:rsidRDefault="002A6ECA" w:rsidP="002A6ECA">
            <w:pPr>
              <w:rPr>
                <w:rFonts w:ascii="Arial" w:hAnsi="Arial" w:cs="Arial"/>
              </w:rPr>
            </w:pPr>
            <w:r w:rsidRPr="008F672A">
              <w:rPr>
                <w:rFonts w:ascii="Arial" w:hAnsi="Arial" w:cs="Arial"/>
              </w:rPr>
              <w:t>Straws</w:t>
            </w:r>
          </w:p>
        </w:tc>
        <w:tc>
          <w:tcPr>
            <w:tcW w:w="2254" w:type="dxa"/>
          </w:tcPr>
          <w:p w14:paraId="671D70BC" w14:textId="77777777" w:rsidR="002A6ECA" w:rsidRPr="008F672A" w:rsidRDefault="002A6ECA" w:rsidP="002A6ECA">
            <w:pPr>
              <w:rPr>
                <w:rFonts w:ascii="Arial" w:hAnsi="Arial" w:cs="Arial"/>
              </w:rPr>
            </w:pPr>
            <w:r w:rsidRPr="008F672A">
              <w:rPr>
                <w:rFonts w:ascii="Arial" w:hAnsi="Arial" w:cs="Arial"/>
              </w:rPr>
              <w:t>Urinals x2</w:t>
            </w:r>
          </w:p>
        </w:tc>
      </w:tr>
      <w:tr w:rsidR="002A6ECA" w:rsidRPr="008F672A" w14:paraId="08262BE3" w14:textId="77777777" w:rsidTr="002A6ECA">
        <w:tc>
          <w:tcPr>
            <w:tcW w:w="2547" w:type="dxa"/>
          </w:tcPr>
          <w:p w14:paraId="531E6DAD" w14:textId="77777777" w:rsidR="002A6ECA" w:rsidRPr="008F672A" w:rsidRDefault="002A6ECA" w:rsidP="002A6ECA">
            <w:pPr>
              <w:rPr>
                <w:rFonts w:ascii="Arial" w:hAnsi="Arial" w:cs="Arial"/>
              </w:rPr>
            </w:pPr>
            <w:r w:rsidRPr="008F672A">
              <w:rPr>
                <w:rFonts w:ascii="Arial" w:hAnsi="Arial" w:cs="Arial"/>
              </w:rPr>
              <w:t>Wet Wipes</w:t>
            </w:r>
          </w:p>
        </w:tc>
        <w:tc>
          <w:tcPr>
            <w:tcW w:w="2254" w:type="dxa"/>
          </w:tcPr>
          <w:p w14:paraId="51626648" w14:textId="77777777" w:rsidR="002A6ECA" w:rsidRPr="008F672A" w:rsidRDefault="002A6ECA" w:rsidP="002A6ECA">
            <w:pPr>
              <w:rPr>
                <w:rFonts w:ascii="Arial" w:hAnsi="Arial" w:cs="Arial"/>
              </w:rPr>
            </w:pPr>
            <w:r w:rsidRPr="008F672A">
              <w:rPr>
                <w:rFonts w:ascii="Arial" w:hAnsi="Arial" w:cs="Arial"/>
              </w:rPr>
              <w:t>Dry Wipes</w:t>
            </w:r>
          </w:p>
        </w:tc>
        <w:tc>
          <w:tcPr>
            <w:tcW w:w="2254" w:type="dxa"/>
          </w:tcPr>
          <w:p w14:paraId="46FAA93B" w14:textId="77777777" w:rsidR="002A6ECA" w:rsidRPr="008F672A" w:rsidRDefault="002A6ECA" w:rsidP="002A6ECA">
            <w:pPr>
              <w:rPr>
                <w:rFonts w:ascii="Arial" w:hAnsi="Arial" w:cs="Arial"/>
              </w:rPr>
            </w:pPr>
            <w:r w:rsidRPr="008F672A">
              <w:rPr>
                <w:rFonts w:ascii="Arial" w:hAnsi="Arial" w:cs="Arial"/>
              </w:rPr>
              <w:t>Nappy Sacks</w:t>
            </w:r>
          </w:p>
        </w:tc>
        <w:tc>
          <w:tcPr>
            <w:tcW w:w="2254" w:type="dxa"/>
          </w:tcPr>
          <w:p w14:paraId="193B0471" w14:textId="77777777" w:rsidR="002A6ECA" w:rsidRPr="008F672A" w:rsidRDefault="002A6ECA" w:rsidP="002A6ECA">
            <w:pPr>
              <w:rPr>
                <w:rFonts w:ascii="Arial" w:hAnsi="Arial" w:cs="Arial"/>
              </w:rPr>
            </w:pPr>
            <w:r w:rsidRPr="008F672A">
              <w:rPr>
                <w:rFonts w:ascii="Arial" w:hAnsi="Arial" w:cs="Arial"/>
              </w:rPr>
              <w:t>Net Knickers</w:t>
            </w:r>
          </w:p>
        </w:tc>
      </w:tr>
      <w:tr w:rsidR="002A6ECA" w:rsidRPr="008F672A" w14:paraId="11C47053" w14:textId="77777777" w:rsidTr="002A6ECA">
        <w:tc>
          <w:tcPr>
            <w:tcW w:w="2547" w:type="dxa"/>
          </w:tcPr>
          <w:p w14:paraId="3B6E45DC" w14:textId="77777777" w:rsidR="002A6ECA" w:rsidRPr="008F672A" w:rsidRDefault="002A6ECA" w:rsidP="002A6ECA">
            <w:pPr>
              <w:rPr>
                <w:rFonts w:ascii="Arial" w:hAnsi="Arial" w:cs="Arial"/>
              </w:rPr>
            </w:pPr>
            <w:r w:rsidRPr="008F672A">
              <w:rPr>
                <w:rFonts w:ascii="Arial" w:hAnsi="Arial" w:cs="Arial"/>
              </w:rPr>
              <w:t>Inco Pads (various sizes)</w:t>
            </w:r>
          </w:p>
        </w:tc>
        <w:tc>
          <w:tcPr>
            <w:tcW w:w="2254" w:type="dxa"/>
          </w:tcPr>
          <w:p w14:paraId="107ACAB6" w14:textId="77777777" w:rsidR="002A6ECA" w:rsidRPr="008F672A" w:rsidRDefault="002A6ECA" w:rsidP="002A6ECA">
            <w:pPr>
              <w:rPr>
                <w:rFonts w:ascii="Arial" w:hAnsi="Arial" w:cs="Arial"/>
              </w:rPr>
            </w:pPr>
            <w:r w:rsidRPr="008F672A">
              <w:rPr>
                <w:rFonts w:ascii="Arial" w:hAnsi="Arial" w:cs="Arial"/>
              </w:rPr>
              <w:t>Aprons</w:t>
            </w:r>
          </w:p>
        </w:tc>
        <w:tc>
          <w:tcPr>
            <w:tcW w:w="2254" w:type="dxa"/>
          </w:tcPr>
          <w:p w14:paraId="51BF6E06" w14:textId="77777777" w:rsidR="002A6ECA" w:rsidRPr="008F672A" w:rsidRDefault="002A6ECA" w:rsidP="002A6ECA">
            <w:pPr>
              <w:rPr>
                <w:rFonts w:ascii="Arial" w:hAnsi="Arial" w:cs="Arial"/>
              </w:rPr>
            </w:pPr>
            <w:r w:rsidRPr="008F672A">
              <w:rPr>
                <w:rFonts w:ascii="Arial" w:hAnsi="Arial" w:cs="Arial"/>
              </w:rPr>
              <w:t>Tissues/Toilet Roll</w:t>
            </w:r>
          </w:p>
        </w:tc>
        <w:tc>
          <w:tcPr>
            <w:tcW w:w="2254" w:type="dxa"/>
          </w:tcPr>
          <w:p w14:paraId="37ECC814" w14:textId="77777777" w:rsidR="002A6ECA" w:rsidRPr="008F672A" w:rsidRDefault="002A6ECA" w:rsidP="002A6ECA">
            <w:pPr>
              <w:rPr>
                <w:rFonts w:ascii="Arial" w:hAnsi="Arial" w:cs="Arial"/>
              </w:rPr>
            </w:pPr>
            <w:r w:rsidRPr="008F672A">
              <w:rPr>
                <w:rFonts w:ascii="Arial" w:hAnsi="Arial" w:cs="Arial"/>
              </w:rPr>
              <w:t>Plastic cups</w:t>
            </w:r>
          </w:p>
        </w:tc>
      </w:tr>
      <w:tr w:rsidR="002A6ECA" w:rsidRPr="008F672A" w14:paraId="60F6C408" w14:textId="77777777" w:rsidTr="002A6ECA">
        <w:tc>
          <w:tcPr>
            <w:tcW w:w="2547" w:type="dxa"/>
          </w:tcPr>
          <w:p w14:paraId="3815D773" w14:textId="77777777" w:rsidR="002A6ECA" w:rsidRPr="008F672A" w:rsidRDefault="002A6ECA" w:rsidP="002A6ECA">
            <w:pPr>
              <w:rPr>
                <w:rFonts w:ascii="Arial" w:hAnsi="Arial" w:cs="Arial"/>
              </w:rPr>
            </w:pPr>
            <w:r w:rsidRPr="008F672A">
              <w:rPr>
                <w:rFonts w:ascii="Arial" w:hAnsi="Arial" w:cs="Arial"/>
              </w:rPr>
              <w:t>Spare Drug Chart books</w:t>
            </w:r>
          </w:p>
        </w:tc>
        <w:tc>
          <w:tcPr>
            <w:tcW w:w="2254" w:type="dxa"/>
          </w:tcPr>
          <w:p w14:paraId="38F73291" w14:textId="77777777" w:rsidR="002A6ECA" w:rsidRPr="008F672A" w:rsidRDefault="002A6ECA" w:rsidP="002A6ECA">
            <w:pPr>
              <w:rPr>
                <w:rFonts w:ascii="Arial" w:hAnsi="Arial" w:cs="Arial"/>
              </w:rPr>
            </w:pPr>
            <w:r w:rsidRPr="008F672A">
              <w:rPr>
                <w:rFonts w:ascii="Arial" w:hAnsi="Arial" w:cs="Arial"/>
              </w:rPr>
              <w:t>Spare green drug bags</w:t>
            </w:r>
          </w:p>
        </w:tc>
        <w:tc>
          <w:tcPr>
            <w:tcW w:w="2254" w:type="dxa"/>
          </w:tcPr>
          <w:p w14:paraId="7E5BABB4" w14:textId="77777777" w:rsidR="002A6ECA" w:rsidRPr="008F672A" w:rsidRDefault="002A6ECA" w:rsidP="002A6ECA">
            <w:pPr>
              <w:rPr>
                <w:rFonts w:ascii="Arial" w:hAnsi="Arial" w:cs="Arial"/>
              </w:rPr>
            </w:pPr>
            <w:r w:rsidRPr="008F672A">
              <w:rPr>
                <w:rFonts w:ascii="Arial" w:hAnsi="Arial" w:cs="Arial"/>
              </w:rPr>
              <w:t>Medicine pots</w:t>
            </w:r>
          </w:p>
        </w:tc>
        <w:tc>
          <w:tcPr>
            <w:tcW w:w="2254" w:type="dxa"/>
          </w:tcPr>
          <w:p w14:paraId="1DD72017" w14:textId="77777777" w:rsidR="002A6ECA" w:rsidRPr="008F672A" w:rsidRDefault="002A6ECA" w:rsidP="002A6ECA">
            <w:pPr>
              <w:rPr>
                <w:rFonts w:ascii="Arial" w:hAnsi="Arial" w:cs="Arial"/>
              </w:rPr>
            </w:pPr>
            <w:r w:rsidRPr="008F672A">
              <w:rPr>
                <w:rFonts w:ascii="Arial" w:hAnsi="Arial" w:cs="Arial"/>
              </w:rPr>
              <w:t>Clinical waste bag x1</w:t>
            </w:r>
          </w:p>
        </w:tc>
      </w:tr>
      <w:tr w:rsidR="002A6ECA" w:rsidRPr="008F672A" w14:paraId="0B8FAB56" w14:textId="77777777" w:rsidTr="002A6ECA">
        <w:tc>
          <w:tcPr>
            <w:tcW w:w="2547" w:type="dxa"/>
          </w:tcPr>
          <w:p w14:paraId="75CB5127" w14:textId="77777777" w:rsidR="002A6ECA" w:rsidRPr="008F672A" w:rsidRDefault="002A6ECA" w:rsidP="002A6ECA">
            <w:pPr>
              <w:rPr>
                <w:rFonts w:ascii="Arial" w:hAnsi="Arial" w:cs="Arial"/>
              </w:rPr>
            </w:pPr>
            <w:r w:rsidRPr="008F672A">
              <w:rPr>
                <w:rFonts w:ascii="Arial" w:hAnsi="Arial" w:cs="Arial"/>
              </w:rPr>
              <w:t>Red bag x2</w:t>
            </w:r>
          </w:p>
        </w:tc>
        <w:tc>
          <w:tcPr>
            <w:tcW w:w="2254" w:type="dxa"/>
          </w:tcPr>
          <w:p w14:paraId="13F534BD" w14:textId="77777777" w:rsidR="002A6ECA" w:rsidRPr="008F672A" w:rsidRDefault="002A6ECA" w:rsidP="002A6ECA">
            <w:pPr>
              <w:rPr>
                <w:rFonts w:ascii="Arial" w:hAnsi="Arial" w:cs="Arial"/>
              </w:rPr>
            </w:pPr>
            <w:r w:rsidRPr="008F672A">
              <w:rPr>
                <w:rFonts w:ascii="Arial" w:hAnsi="Arial" w:cs="Arial"/>
              </w:rPr>
              <w:t>Inco sheets</w:t>
            </w:r>
          </w:p>
        </w:tc>
        <w:tc>
          <w:tcPr>
            <w:tcW w:w="2254" w:type="dxa"/>
          </w:tcPr>
          <w:p w14:paraId="40F4FBF8" w14:textId="77777777" w:rsidR="002A6ECA" w:rsidRPr="008F672A" w:rsidRDefault="002A6ECA" w:rsidP="002A6ECA">
            <w:pPr>
              <w:rPr>
                <w:rFonts w:ascii="Arial" w:hAnsi="Arial" w:cs="Arial"/>
              </w:rPr>
            </w:pPr>
            <w:r w:rsidRPr="008F672A">
              <w:rPr>
                <w:rFonts w:ascii="Arial" w:hAnsi="Arial" w:cs="Arial"/>
              </w:rPr>
              <w:t>Labels</w:t>
            </w:r>
          </w:p>
        </w:tc>
        <w:tc>
          <w:tcPr>
            <w:tcW w:w="2254" w:type="dxa"/>
          </w:tcPr>
          <w:p w14:paraId="1173339C" w14:textId="77777777" w:rsidR="002A6ECA" w:rsidRPr="008F672A" w:rsidRDefault="002A6ECA" w:rsidP="002A6ECA">
            <w:pPr>
              <w:rPr>
                <w:rFonts w:ascii="Arial" w:hAnsi="Arial" w:cs="Arial"/>
              </w:rPr>
            </w:pPr>
            <w:r w:rsidRPr="008F672A">
              <w:rPr>
                <w:rFonts w:ascii="Arial" w:hAnsi="Arial" w:cs="Arial"/>
              </w:rPr>
              <w:t>Catheter bag x1</w:t>
            </w:r>
          </w:p>
        </w:tc>
      </w:tr>
    </w:tbl>
    <w:p w14:paraId="21ACB68B" w14:textId="77777777" w:rsidR="002A6ECA" w:rsidRPr="008F672A" w:rsidRDefault="002A6ECA" w:rsidP="002A6ECA">
      <w:pPr>
        <w:spacing w:after="0" w:line="240" w:lineRule="auto"/>
        <w:rPr>
          <w:rFonts w:ascii="Arial" w:hAnsi="Arial" w:cs="Arial"/>
        </w:rPr>
      </w:pPr>
    </w:p>
    <w:p w14:paraId="79E3C417" w14:textId="77777777" w:rsidR="002A6ECA" w:rsidRDefault="002A6ECA" w:rsidP="001A3B9A">
      <w:pPr>
        <w:pStyle w:val="Heading3"/>
      </w:pPr>
      <w:r w:rsidRPr="001A3B9A">
        <w:t>Manual Handling Bag</w:t>
      </w:r>
    </w:p>
    <w:p w14:paraId="31E69F24" w14:textId="77777777" w:rsidR="00761E72" w:rsidRPr="00761E72" w:rsidRDefault="00761E72" w:rsidP="00761E72"/>
    <w:tbl>
      <w:tblPr>
        <w:tblStyle w:val="TableGrid"/>
        <w:tblW w:w="9351" w:type="dxa"/>
        <w:tblLook w:val="04A0" w:firstRow="1" w:lastRow="0" w:firstColumn="1" w:lastColumn="0" w:noHBand="0" w:noVBand="1"/>
      </w:tblPr>
      <w:tblGrid>
        <w:gridCol w:w="3823"/>
        <w:gridCol w:w="3969"/>
        <w:gridCol w:w="1559"/>
      </w:tblGrid>
      <w:tr w:rsidR="002A6ECA" w:rsidRPr="008F672A" w14:paraId="1BD848A8" w14:textId="77777777" w:rsidTr="008F672A">
        <w:tc>
          <w:tcPr>
            <w:tcW w:w="3823" w:type="dxa"/>
          </w:tcPr>
          <w:p w14:paraId="7773FA6C" w14:textId="77777777" w:rsidR="002A6ECA" w:rsidRPr="008F672A" w:rsidRDefault="002A6ECA" w:rsidP="002A6ECA">
            <w:pPr>
              <w:rPr>
                <w:rFonts w:ascii="Arial" w:hAnsi="Arial" w:cs="Arial"/>
              </w:rPr>
            </w:pPr>
            <w:r w:rsidRPr="008F672A">
              <w:rPr>
                <w:rFonts w:ascii="Arial" w:hAnsi="Arial" w:cs="Arial"/>
              </w:rPr>
              <w:t>Chaise x1</w:t>
            </w:r>
          </w:p>
        </w:tc>
        <w:tc>
          <w:tcPr>
            <w:tcW w:w="3969" w:type="dxa"/>
          </w:tcPr>
          <w:p w14:paraId="375AF2FA" w14:textId="77777777" w:rsidR="002A6ECA" w:rsidRPr="008F672A" w:rsidRDefault="002A6ECA" w:rsidP="002A6ECA">
            <w:pPr>
              <w:rPr>
                <w:rFonts w:ascii="Arial" w:hAnsi="Arial" w:cs="Arial"/>
              </w:rPr>
            </w:pPr>
            <w:r w:rsidRPr="008F672A">
              <w:rPr>
                <w:rFonts w:ascii="Arial" w:hAnsi="Arial" w:cs="Arial"/>
              </w:rPr>
              <w:t>Banana Board x1</w:t>
            </w:r>
          </w:p>
        </w:tc>
        <w:tc>
          <w:tcPr>
            <w:tcW w:w="1559" w:type="dxa"/>
          </w:tcPr>
          <w:p w14:paraId="37283078" w14:textId="77777777" w:rsidR="002A6ECA" w:rsidRPr="008F672A" w:rsidRDefault="002A6ECA" w:rsidP="002A6ECA">
            <w:pPr>
              <w:rPr>
                <w:rFonts w:ascii="Arial" w:hAnsi="Arial" w:cs="Arial"/>
              </w:rPr>
            </w:pPr>
            <w:r w:rsidRPr="008F672A">
              <w:rPr>
                <w:rFonts w:ascii="Arial" w:hAnsi="Arial" w:cs="Arial"/>
              </w:rPr>
              <w:t>Slide sheet x2</w:t>
            </w:r>
          </w:p>
        </w:tc>
      </w:tr>
      <w:tr w:rsidR="008F672A" w:rsidRPr="008F672A" w14:paraId="4F8346BA" w14:textId="77777777" w:rsidTr="008F672A">
        <w:tc>
          <w:tcPr>
            <w:tcW w:w="3823" w:type="dxa"/>
          </w:tcPr>
          <w:p w14:paraId="53681F6F" w14:textId="77777777" w:rsidR="008F672A" w:rsidRPr="008F672A" w:rsidRDefault="008F672A" w:rsidP="008F672A">
            <w:pPr>
              <w:rPr>
                <w:rFonts w:ascii="Arial" w:hAnsi="Arial" w:cs="Arial"/>
              </w:rPr>
            </w:pPr>
            <w:r w:rsidRPr="008F672A">
              <w:rPr>
                <w:rFonts w:ascii="Arial" w:hAnsi="Arial" w:cs="Arial"/>
              </w:rPr>
              <w:t>Chair One Way Slide Sheet x2</w:t>
            </w:r>
          </w:p>
          <w:p w14:paraId="5C8ACD53" w14:textId="77777777" w:rsidR="008F672A" w:rsidRPr="008F672A" w:rsidRDefault="008F672A" w:rsidP="008F672A">
            <w:pPr>
              <w:rPr>
                <w:rFonts w:ascii="Arial" w:hAnsi="Arial" w:cs="Arial"/>
              </w:rPr>
            </w:pPr>
            <w:r w:rsidRPr="008F672A">
              <w:rPr>
                <w:rFonts w:ascii="Arial" w:hAnsi="Arial" w:cs="Arial"/>
              </w:rPr>
              <w:t>(</w:t>
            </w:r>
            <w:proofErr w:type="spellStart"/>
            <w:r w:rsidRPr="008F672A">
              <w:rPr>
                <w:rFonts w:ascii="Arial" w:hAnsi="Arial" w:cs="Arial"/>
              </w:rPr>
              <w:t>Accueil</w:t>
            </w:r>
            <w:proofErr w:type="spellEnd"/>
            <w:r w:rsidRPr="008F672A">
              <w:rPr>
                <w:rFonts w:ascii="Arial" w:hAnsi="Arial" w:cs="Arial"/>
              </w:rPr>
              <w:t xml:space="preserve"> flight only)</w:t>
            </w:r>
          </w:p>
        </w:tc>
        <w:tc>
          <w:tcPr>
            <w:tcW w:w="3969" w:type="dxa"/>
          </w:tcPr>
          <w:p w14:paraId="53F3C77C" w14:textId="77777777" w:rsidR="008F672A" w:rsidRPr="008F672A" w:rsidRDefault="008F672A" w:rsidP="008F672A">
            <w:pPr>
              <w:rPr>
                <w:rFonts w:ascii="Arial" w:hAnsi="Arial" w:cs="Arial"/>
              </w:rPr>
            </w:pPr>
            <w:r w:rsidRPr="008F672A">
              <w:rPr>
                <w:rFonts w:ascii="Arial" w:hAnsi="Arial" w:cs="Arial"/>
              </w:rPr>
              <w:t>Handling Belts x2</w:t>
            </w:r>
          </w:p>
          <w:p w14:paraId="4A38D42F" w14:textId="77777777" w:rsidR="008F672A" w:rsidRPr="008F672A" w:rsidRDefault="008F672A" w:rsidP="008F672A">
            <w:pPr>
              <w:rPr>
                <w:rFonts w:ascii="Arial" w:hAnsi="Arial" w:cs="Arial"/>
              </w:rPr>
            </w:pPr>
            <w:r w:rsidRPr="008F672A">
              <w:rPr>
                <w:rFonts w:ascii="Arial" w:hAnsi="Arial" w:cs="Arial"/>
              </w:rPr>
              <w:t>(</w:t>
            </w:r>
            <w:proofErr w:type="spellStart"/>
            <w:r w:rsidRPr="008F672A">
              <w:rPr>
                <w:rFonts w:ascii="Arial" w:hAnsi="Arial" w:cs="Arial"/>
              </w:rPr>
              <w:t>Accueil</w:t>
            </w:r>
            <w:proofErr w:type="spellEnd"/>
            <w:r w:rsidRPr="008F672A">
              <w:rPr>
                <w:rFonts w:ascii="Arial" w:hAnsi="Arial" w:cs="Arial"/>
              </w:rPr>
              <w:t xml:space="preserve"> flight only</w:t>
            </w:r>
          </w:p>
        </w:tc>
        <w:tc>
          <w:tcPr>
            <w:tcW w:w="1559" w:type="dxa"/>
          </w:tcPr>
          <w:p w14:paraId="0130FDBF" w14:textId="77777777" w:rsidR="008F672A" w:rsidRPr="008F672A" w:rsidRDefault="008F672A" w:rsidP="008F672A">
            <w:pPr>
              <w:rPr>
                <w:rFonts w:ascii="Arial" w:hAnsi="Arial" w:cs="Arial"/>
              </w:rPr>
            </w:pPr>
          </w:p>
        </w:tc>
      </w:tr>
    </w:tbl>
    <w:p w14:paraId="7A3D2C34" w14:textId="77777777" w:rsidR="008F672A" w:rsidRPr="008F672A" w:rsidRDefault="008F672A" w:rsidP="008F672A">
      <w:pPr>
        <w:spacing w:after="0" w:line="240" w:lineRule="auto"/>
        <w:rPr>
          <w:rFonts w:ascii="Arial" w:hAnsi="Arial" w:cs="Arial"/>
        </w:rPr>
      </w:pPr>
    </w:p>
    <w:p w14:paraId="17D5BC02" w14:textId="77777777" w:rsidR="008F672A" w:rsidRPr="008F672A" w:rsidRDefault="008F672A" w:rsidP="008F672A">
      <w:pPr>
        <w:spacing w:after="0" w:line="240" w:lineRule="auto"/>
        <w:rPr>
          <w:rFonts w:ascii="Arial" w:hAnsi="Arial" w:cs="Arial"/>
        </w:rPr>
      </w:pPr>
    </w:p>
    <w:p w14:paraId="7D9A489A" w14:textId="77777777" w:rsidR="008F672A" w:rsidRDefault="008F672A" w:rsidP="001A3B9A">
      <w:pPr>
        <w:pStyle w:val="Heading3"/>
      </w:pPr>
      <w:r w:rsidRPr="008F672A">
        <w:t>Comfort Bag (</w:t>
      </w:r>
      <w:proofErr w:type="spellStart"/>
      <w:r w:rsidRPr="008F672A">
        <w:t>Accueil</w:t>
      </w:r>
      <w:proofErr w:type="spellEnd"/>
      <w:r w:rsidRPr="008F672A">
        <w:t xml:space="preserve"> Flight Only)</w:t>
      </w:r>
    </w:p>
    <w:p w14:paraId="22E03EC6" w14:textId="77777777" w:rsidR="00761E72" w:rsidRPr="00761E72" w:rsidRDefault="00761E72" w:rsidP="00761E72"/>
    <w:tbl>
      <w:tblPr>
        <w:tblStyle w:val="TableGrid"/>
        <w:tblW w:w="0" w:type="auto"/>
        <w:tblLook w:val="04A0" w:firstRow="1" w:lastRow="0" w:firstColumn="1" w:lastColumn="0" w:noHBand="0" w:noVBand="1"/>
      </w:tblPr>
      <w:tblGrid>
        <w:gridCol w:w="4508"/>
        <w:gridCol w:w="4508"/>
      </w:tblGrid>
      <w:tr w:rsidR="008F672A" w:rsidRPr="008F672A" w14:paraId="5ED9E338" w14:textId="77777777" w:rsidTr="008F672A">
        <w:tc>
          <w:tcPr>
            <w:tcW w:w="4508" w:type="dxa"/>
          </w:tcPr>
          <w:p w14:paraId="0FD4EB1A" w14:textId="77777777" w:rsidR="008F672A" w:rsidRPr="008F672A" w:rsidRDefault="008F672A" w:rsidP="008F672A">
            <w:pPr>
              <w:rPr>
                <w:rFonts w:ascii="Arial" w:hAnsi="Arial" w:cs="Arial"/>
              </w:rPr>
            </w:pPr>
            <w:r w:rsidRPr="008F672A">
              <w:rPr>
                <w:rFonts w:ascii="Arial" w:hAnsi="Arial" w:cs="Arial"/>
              </w:rPr>
              <w:t>Pillow</w:t>
            </w:r>
          </w:p>
        </w:tc>
        <w:tc>
          <w:tcPr>
            <w:tcW w:w="4508" w:type="dxa"/>
          </w:tcPr>
          <w:p w14:paraId="764C0E9F" w14:textId="77777777" w:rsidR="008F672A" w:rsidRPr="008F672A" w:rsidRDefault="008F672A" w:rsidP="008F672A">
            <w:pPr>
              <w:rPr>
                <w:rFonts w:ascii="Arial" w:hAnsi="Arial" w:cs="Arial"/>
              </w:rPr>
            </w:pPr>
            <w:r w:rsidRPr="008F672A">
              <w:rPr>
                <w:rFonts w:ascii="Arial" w:hAnsi="Arial" w:cs="Arial"/>
              </w:rPr>
              <w:t>Blankets</w:t>
            </w:r>
          </w:p>
        </w:tc>
      </w:tr>
    </w:tbl>
    <w:p w14:paraId="67EEC61D" w14:textId="77777777" w:rsidR="008F672A" w:rsidRPr="008F672A" w:rsidRDefault="008F672A" w:rsidP="001A3B9A"/>
    <w:p w14:paraId="4E334085" w14:textId="77777777" w:rsidR="008F672A" w:rsidRPr="008F672A" w:rsidRDefault="008F672A" w:rsidP="001A3B9A">
      <w:pPr>
        <w:rPr>
          <w:rFonts w:ascii="Arial" w:hAnsi="Arial"/>
          <w:color w:val="2E74B5" w:themeColor="accent1" w:themeShade="BF"/>
          <w:szCs w:val="26"/>
        </w:rPr>
      </w:pPr>
      <w:r w:rsidRPr="008F672A">
        <w:rPr>
          <w:rFonts w:ascii="Arial" w:hAnsi="Arial"/>
        </w:rPr>
        <w:br w:type="page"/>
      </w:r>
    </w:p>
    <w:p w14:paraId="1F3EFD12" w14:textId="77777777" w:rsidR="003D7BB4" w:rsidRDefault="003D7BB4" w:rsidP="002A6ECA">
      <w:pPr>
        <w:pStyle w:val="Heading2"/>
        <w:rPr>
          <w:rFonts w:eastAsia="ヒラギノ角ゴ Pro W3" w:cs="Arial"/>
          <w:szCs w:val="28"/>
        </w:rPr>
      </w:pPr>
      <w:bookmarkStart w:id="29" w:name="_Toc477515355"/>
      <w:r w:rsidRPr="008F672A">
        <w:rPr>
          <w:rFonts w:eastAsia="ヒラギノ角ゴ Pro W3" w:cs="Arial"/>
          <w:szCs w:val="28"/>
        </w:rPr>
        <w:lastRenderedPageBreak/>
        <w:t>Appendix G.</w:t>
      </w:r>
      <w:r w:rsidR="002A6ECA" w:rsidRPr="008F672A">
        <w:rPr>
          <w:rFonts w:eastAsia="ヒラギノ角ゴ Pro W3" w:cs="Arial"/>
          <w:szCs w:val="28"/>
        </w:rPr>
        <w:t xml:space="preserve"> </w:t>
      </w:r>
      <w:r w:rsidRPr="008F672A">
        <w:rPr>
          <w:rFonts w:eastAsia="ヒラギノ角ゴ Pro W3" w:cs="Arial"/>
          <w:szCs w:val="28"/>
        </w:rPr>
        <w:t>Flight loading</w:t>
      </w:r>
      <w:r w:rsidR="002A6ECA" w:rsidRPr="008F672A">
        <w:rPr>
          <w:rFonts w:eastAsia="ヒラギノ角ゴ Pro W3" w:cs="Arial"/>
          <w:szCs w:val="28"/>
        </w:rPr>
        <w:t>/unloading</w:t>
      </w:r>
      <w:bookmarkEnd w:id="29"/>
    </w:p>
    <w:p w14:paraId="047A4477" w14:textId="77777777" w:rsidR="002A6ECA" w:rsidRPr="008F672A" w:rsidRDefault="001A3B9A" w:rsidP="002A6ECA">
      <w:pPr>
        <w:pStyle w:val="Heading3"/>
        <w:rPr>
          <w:rFonts w:eastAsia="ヒラギノ角ゴ Pro W3" w:cs="Arial"/>
        </w:rPr>
      </w:pPr>
      <w:r>
        <w:rPr>
          <w:rFonts w:eastAsia="ヒラギノ角ゴ Pro W3" w:cs="Arial"/>
        </w:rPr>
        <w:t xml:space="preserve">Flight </w:t>
      </w:r>
      <w:r w:rsidR="002A6ECA" w:rsidRPr="008F672A">
        <w:rPr>
          <w:rFonts w:eastAsia="ヒラギノ角ゴ Pro W3" w:cs="Arial"/>
        </w:rPr>
        <w:t>loading</w:t>
      </w:r>
    </w:p>
    <w:p w14:paraId="61A1465F" w14:textId="77777777" w:rsidR="003D7BB4" w:rsidRPr="007F3232" w:rsidRDefault="003D7BB4" w:rsidP="007F3232">
      <w:pPr>
        <w:pStyle w:val="ListParagraph"/>
        <w:numPr>
          <w:ilvl w:val="0"/>
          <w:numId w:val="4"/>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Assisted pilgrims will be assessed as to their requirements by the pilgrimage visiting team.</w:t>
      </w:r>
    </w:p>
    <w:p w14:paraId="03158CBF" w14:textId="77777777" w:rsidR="003D7BB4" w:rsidRPr="007F3232" w:rsidRDefault="003D7BB4" w:rsidP="007F3232">
      <w:pPr>
        <w:pStyle w:val="ListParagraph"/>
        <w:numPr>
          <w:ilvl w:val="0"/>
          <w:numId w:val="4"/>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The seating plan for assisted pilgrims will be determined in advance.  Seating will be determined by pilgrim mobility, and clinical need.</w:t>
      </w:r>
    </w:p>
    <w:p w14:paraId="6CC533E1" w14:textId="77777777" w:rsidR="003D7BB4" w:rsidRPr="007F3232" w:rsidRDefault="003D7BB4" w:rsidP="007F3232">
      <w:pPr>
        <w:pStyle w:val="ListParagraph"/>
        <w:numPr>
          <w:ilvl w:val="0"/>
          <w:numId w:val="4"/>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Badges with seat numbers or seat-assigned boarding passes will be given to pilgrims at check-in to ease the loading process.</w:t>
      </w:r>
    </w:p>
    <w:p w14:paraId="64643D4B" w14:textId="77777777" w:rsidR="003D7BB4" w:rsidRPr="007F3232" w:rsidRDefault="003D7BB4" w:rsidP="007F3232">
      <w:pPr>
        <w:pStyle w:val="ListParagraph"/>
        <w:numPr>
          <w:ilvl w:val="0"/>
          <w:numId w:val="4"/>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 xml:space="preserve">Wheelchair users need to travel in manual wheelchairs to the airport and wheelchairs are dismantled at the aircraft door. </w:t>
      </w:r>
    </w:p>
    <w:p w14:paraId="74904F11" w14:textId="77777777" w:rsidR="003D7BB4" w:rsidRPr="007F3232" w:rsidRDefault="003D7BB4" w:rsidP="007F3232">
      <w:pPr>
        <w:pStyle w:val="ListParagraph"/>
        <w:numPr>
          <w:ilvl w:val="0"/>
          <w:numId w:val="4"/>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 xml:space="preserve">Departure gates may also be a long way from check-in. </w:t>
      </w:r>
    </w:p>
    <w:p w14:paraId="5F3643CC" w14:textId="77777777" w:rsidR="003D7BB4" w:rsidRPr="007F3232" w:rsidRDefault="003D7BB4" w:rsidP="007F3232">
      <w:pPr>
        <w:pStyle w:val="ListParagraph"/>
        <w:numPr>
          <w:ilvl w:val="0"/>
          <w:numId w:val="4"/>
        </w:numPr>
        <w:tabs>
          <w:tab w:val="num" w:pos="720"/>
        </w:tabs>
        <w:spacing w:before="60" w:after="0" w:line="240" w:lineRule="auto"/>
        <w:ind w:left="425" w:hanging="357"/>
        <w:rPr>
          <w:rFonts w:ascii="Arial" w:eastAsia="ヒラギノ角ゴ Pro W3" w:hAnsi="Arial" w:cs="Arial"/>
          <w:color w:val="000000"/>
          <w:sz w:val="23"/>
          <w:szCs w:val="23"/>
        </w:rPr>
      </w:pPr>
      <w:proofErr w:type="gramStart"/>
      <w:r w:rsidRPr="007F3232">
        <w:rPr>
          <w:rFonts w:ascii="Arial" w:eastAsia="ヒラギノ角ゴ Pro W3" w:hAnsi="Arial" w:cs="Arial"/>
          <w:color w:val="000000"/>
          <w:sz w:val="23"/>
          <w:szCs w:val="23"/>
        </w:rPr>
        <w:t xml:space="preserve">Depending on the facilities at the airport pilgrims may be loaded by air-bridge, </w:t>
      </w:r>
      <w:proofErr w:type="spellStart"/>
      <w:r w:rsidRPr="007F3232">
        <w:rPr>
          <w:rFonts w:ascii="Arial" w:eastAsia="ヒラギノ角ゴ Pro W3" w:hAnsi="Arial" w:cs="Arial"/>
          <w:color w:val="000000"/>
          <w:sz w:val="23"/>
          <w:szCs w:val="23"/>
        </w:rPr>
        <w:t>ambu</w:t>
      </w:r>
      <w:proofErr w:type="spellEnd"/>
      <w:r w:rsidRPr="007F3232">
        <w:rPr>
          <w:rFonts w:ascii="Arial" w:eastAsia="ヒラギノ角ゴ Pro W3" w:hAnsi="Arial" w:cs="Arial"/>
          <w:color w:val="000000"/>
          <w:sz w:val="23"/>
          <w:szCs w:val="23"/>
        </w:rPr>
        <w:t>-lift or stairs</w:t>
      </w:r>
      <w:proofErr w:type="gramEnd"/>
      <w:r w:rsidRPr="007F3232">
        <w:rPr>
          <w:rFonts w:ascii="Arial" w:eastAsia="ヒラギノ角ゴ Pro W3" w:hAnsi="Arial" w:cs="Arial"/>
          <w:color w:val="000000"/>
          <w:sz w:val="23"/>
          <w:szCs w:val="23"/>
        </w:rPr>
        <w:t xml:space="preserve">.  Departure gates may also be a long way from check-in. Assisted pilgrims need to be assessed to determine whether special assistance/high-lift is required as these need to be booked in advance. </w:t>
      </w:r>
    </w:p>
    <w:p w14:paraId="3FD3D66E" w14:textId="77777777" w:rsidR="003D7BB4" w:rsidRPr="007F3232" w:rsidRDefault="003D7BB4" w:rsidP="007F3232">
      <w:pPr>
        <w:pStyle w:val="ListParagraph"/>
        <w:numPr>
          <w:ilvl w:val="0"/>
          <w:numId w:val="4"/>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Accompanying able pilgrims and buddies, or other helpers who are not part of the loading team, will be asked to remain off the aircraft until all assisted pilgrims are loaded, for safety reasons.</w:t>
      </w:r>
    </w:p>
    <w:p w14:paraId="3CD61453" w14:textId="77777777" w:rsidR="003D7BB4" w:rsidRPr="007F3232" w:rsidRDefault="003D7BB4" w:rsidP="007F3232">
      <w:pPr>
        <w:pStyle w:val="ListParagraph"/>
        <w:numPr>
          <w:ilvl w:val="0"/>
          <w:numId w:val="4"/>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 xml:space="preserve">The loading party will direct the order that assisted pilgrims board the plane. Assisted pilgrims should be moved as carefully and with as much dignity as possible.  </w:t>
      </w:r>
    </w:p>
    <w:p w14:paraId="7BD6903C" w14:textId="77777777" w:rsidR="003D7BB4" w:rsidRPr="007F3232" w:rsidRDefault="003D7BB4" w:rsidP="007F3232">
      <w:pPr>
        <w:pStyle w:val="ListParagraph"/>
        <w:numPr>
          <w:ilvl w:val="0"/>
          <w:numId w:val="4"/>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The wheelchair team will dismantle, label and bag up personal wheelchair removable items and cushions at the aircraft door. This is so that all parts remain together and nothing goes missing in the hold.</w:t>
      </w:r>
    </w:p>
    <w:p w14:paraId="71685710" w14:textId="77777777" w:rsidR="003D7BB4" w:rsidRPr="007F3232" w:rsidRDefault="003D7BB4" w:rsidP="007F3232">
      <w:pPr>
        <w:pStyle w:val="ListParagraph"/>
        <w:numPr>
          <w:ilvl w:val="0"/>
          <w:numId w:val="4"/>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 xml:space="preserve">The nursing team leader should be present on the flight during the loading process to settle each pilgrim </w:t>
      </w:r>
      <w:r w:rsidR="008F672A" w:rsidRPr="007F3232">
        <w:rPr>
          <w:rFonts w:ascii="Arial" w:eastAsia="ヒラギノ角ゴ Pro W3" w:hAnsi="Arial" w:cs="Arial"/>
          <w:color w:val="000000"/>
          <w:sz w:val="23"/>
          <w:szCs w:val="23"/>
        </w:rPr>
        <w:t>whilst the next one is loaded.</w:t>
      </w:r>
    </w:p>
    <w:p w14:paraId="3397D7B8" w14:textId="77777777" w:rsidR="003D7BB4" w:rsidRPr="008F672A" w:rsidRDefault="003D7BB4" w:rsidP="002A6ECA">
      <w:pPr>
        <w:pStyle w:val="Heading3"/>
        <w:rPr>
          <w:rFonts w:eastAsia="ヒラギノ角ゴ Pro W3" w:cs="Arial"/>
        </w:rPr>
      </w:pPr>
      <w:r w:rsidRPr="008F672A">
        <w:rPr>
          <w:rFonts w:eastAsia="ヒラギノ角ゴ Pro W3" w:cs="Arial"/>
        </w:rPr>
        <w:t>Flight unloading</w:t>
      </w:r>
    </w:p>
    <w:p w14:paraId="633B8A01" w14:textId="77777777" w:rsidR="003D7BB4" w:rsidRPr="007F3232" w:rsidRDefault="003D7BB4" w:rsidP="007F3232">
      <w:pPr>
        <w:pStyle w:val="ListParagraph"/>
        <w:numPr>
          <w:ilvl w:val="0"/>
          <w:numId w:val="5"/>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 xml:space="preserve">On arrival the </w:t>
      </w:r>
      <w:proofErr w:type="spellStart"/>
      <w:r w:rsidRPr="007F3232">
        <w:rPr>
          <w:rFonts w:ascii="Arial" w:eastAsia="ヒラギノ角ゴ Pro W3" w:hAnsi="Arial" w:cs="Arial"/>
          <w:color w:val="000000"/>
          <w:sz w:val="23"/>
          <w:szCs w:val="23"/>
        </w:rPr>
        <w:t>Hospitalite</w:t>
      </w:r>
      <w:proofErr w:type="spellEnd"/>
      <w:r w:rsidRPr="007F3232">
        <w:rPr>
          <w:rFonts w:ascii="Arial" w:eastAsia="ヒラギノ角ゴ Pro W3" w:hAnsi="Arial" w:cs="Arial"/>
          <w:color w:val="000000"/>
          <w:sz w:val="23"/>
          <w:szCs w:val="23"/>
        </w:rPr>
        <w:t xml:space="preserve"> Notre-Dame-de-Lourdes may come on board to assist with disembarkation if deemed necessary but un-loading will be co-ordinated by the pilgrimage loading team.</w:t>
      </w:r>
    </w:p>
    <w:p w14:paraId="7E2A323C" w14:textId="77777777" w:rsidR="003D7BB4" w:rsidRPr="007F3232" w:rsidRDefault="003D7BB4" w:rsidP="007F3232">
      <w:pPr>
        <w:pStyle w:val="ListParagraph"/>
        <w:numPr>
          <w:ilvl w:val="0"/>
          <w:numId w:val="5"/>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All able pilgrims, buddies and other helpers not in the loading team should leave the aircraft first to allow space to offload the assisted pilgrims.</w:t>
      </w:r>
    </w:p>
    <w:p w14:paraId="33D61AE3" w14:textId="77777777" w:rsidR="003D7BB4" w:rsidRPr="007F3232" w:rsidRDefault="003D7BB4" w:rsidP="007F3232">
      <w:pPr>
        <w:pStyle w:val="ListParagraph"/>
        <w:numPr>
          <w:ilvl w:val="0"/>
          <w:numId w:val="5"/>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Buddies should wait near the aircraft as directed to take their assisted pilgrim to passport control.</w:t>
      </w:r>
    </w:p>
    <w:p w14:paraId="37D2504E" w14:textId="77777777" w:rsidR="003D7BB4" w:rsidRPr="007F3232" w:rsidRDefault="003D7BB4" w:rsidP="007F3232">
      <w:pPr>
        <w:pStyle w:val="ListParagraph"/>
        <w:numPr>
          <w:ilvl w:val="0"/>
          <w:numId w:val="5"/>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Airport wheelchairs should be collected by other helpers for the assisted pilgrims that need them as personal wheelchairs, which have gone in the hold at check-in, will not be available until they have been collected and reassembled at the baggage carousels.</w:t>
      </w:r>
    </w:p>
    <w:p w14:paraId="1A5F9203" w14:textId="77777777" w:rsidR="003D7BB4" w:rsidRPr="007F3232" w:rsidRDefault="003D7BB4" w:rsidP="007F3232">
      <w:pPr>
        <w:pStyle w:val="ListParagraph"/>
        <w:numPr>
          <w:ilvl w:val="0"/>
          <w:numId w:val="5"/>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Helpers need to work together in teams to ensure that all their luggage, as well as their assisted pilgrim’s luggage, is collected and taken through security as personnel will not be allowed back in to collect anything they have left behind.</w:t>
      </w:r>
    </w:p>
    <w:p w14:paraId="5F71301D" w14:textId="77777777" w:rsidR="003D7BB4" w:rsidRPr="007F3232" w:rsidRDefault="003D7BB4" w:rsidP="007F3232">
      <w:pPr>
        <w:pStyle w:val="ListParagraph"/>
        <w:numPr>
          <w:ilvl w:val="0"/>
          <w:numId w:val="5"/>
        </w:numPr>
        <w:tabs>
          <w:tab w:val="num" w:pos="720"/>
        </w:tabs>
        <w:spacing w:before="60" w:after="0" w:line="240" w:lineRule="auto"/>
        <w:ind w:left="425" w:hanging="357"/>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Pilgrims should be offered the chance to use the toilet facilities prior to t</w:t>
      </w:r>
      <w:r w:rsidR="008F672A" w:rsidRPr="007F3232">
        <w:rPr>
          <w:rFonts w:ascii="Arial" w:eastAsia="ヒラギノ角ゴ Pro W3" w:hAnsi="Arial" w:cs="Arial"/>
          <w:color w:val="000000"/>
          <w:sz w:val="23"/>
          <w:szCs w:val="23"/>
        </w:rPr>
        <w:t>he coach transfers if required.</w:t>
      </w:r>
    </w:p>
    <w:p w14:paraId="610D9537" w14:textId="77777777" w:rsidR="008F672A" w:rsidRPr="008F672A" w:rsidRDefault="008F672A" w:rsidP="008F672A">
      <w:pPr>
        <w:pStyle w:val="Heading2"/>
        <w:rPr>
          <w:rFonts w:cs="Arial"/>
        </w:rPr>
      </w:pPr>
      <w:bookmarkStart w:id="30" w:name="_Toc477515356"/>
      <w:r w:rsidRPr="008F672A">
        <w:rPr>
          <w:rFonts w:cs="Arial"/>
        </w:rPr>
        <w:t>Acknowledgements</w:t>
      </w:r>
      <w:bookmarkEnd w:id="30"/>
    </w:p>
    <w:p w14:paraId="61223FDC" w14:textId="77777777" w:rsidR="008F672A" w:rsidRPr="007F3232" w:rsidRDefault="008F672A" w:rsidP="007F3232">
      <w:pPr>
        <w:spacing w:before="60" w:after="60" w:line="240" w:lineRule="auto"/>
        <w:ind w:left="142"/>
        <w:rPr>
          <w:rFonts w:ascii="Arial" w:eastAsia="ヒラギノ角ゴ Pro W3" w:hAnsi="Arial" w:cs="Arial"/>
          <w:color w:val="000000"/>
          <w:sz w:val="23"/>
          <w:szCs w:val="23"/>
        </w:rPr>
      </w:pPr>
      <w:proofErr w:type="spellStart"/>
      <w:r w:rsidRPr="007F3232">
        <w:rPr>
          <w:rFonts w:ascii="Arial" w:eastAsia="ヒラギノ角ゴ Pro W3" w:hAnsi="Arial" w:cs="Arial"/>
          <w:color w:val="000000"/>
          <w:sz w:val="23"/>
          <w:szCs w:val="23"/>
        </w:rPr>
        <w:t>Cummin</w:t>
      </w:r>
      <w:proofErr w:type="spellEnd"/>
      <w:r w:rsidRPr="007F3232">
        <w:rPr>
          <w:rFonts w:ascii="Arial" w:eastAsia="ヒラギノ角ゴ Pro W3" w:hAnsi="Arial" w:cs="Arial"/>
          <w:color w:val="000000"/>
          <w:sz w:val="23"/>
          <w:szCs w:val="23"/>
        </w:rPr>
        <w:t xml:space="preserve"> &amp; Nicholson (2002) Aviation Medicine and the Airline Passenger. Edward Arnold Publishers Ltd</w:t>
      </w:r>
    </w:p>
    <w:p w14:paraId="5A2F157A" w14:textId="77777777" w:rsidR="008F672A" w:rsidRPr="007F3232" w:rsidRDefault="008F672A" w:rsidP="007F3232">
      <w:pPr>
        <w:spacing w:before="60" w:after="60" w:line="240" w:lineRule="auto"/>
        <w:ind w:left="142"/>
        <w:rPr>
          <w:rFonts w:ascii="Arial" w:eastAsia="ヒラギノ角ゴ Pro W3" w:hAnsi="Arial" w:cs="Arial"/>
          <w:color w:val="000000"/>
          <w:sz w:val="23"/>
          <w:szCs w:val="23"/>
        </w:rPr>
      </w:pPr>
      <w:r w:rsidRPr="007F3232">
        <w:rPr>
          <w:rFonts w:ascii="Arial" w:eastAsia="ヒラギノ角ゴ Pro W3" w:hAnsi="Arial" w:cs="Arial"/>
          <w:color w:val="000000"/>
          <w:sz w:val="23"/>
          <w:szCs w:val="23"/>
        </w:rPr>
        <w:t xml:space="preserve">Shepherd, L &amp; Edwards, S (2004) </w:t>
      </w:r>
      <w:proofErr w:type="gramStart"/>
      <w:r w:rsidRPr="007F3232">
        <w:rPr>
          <w:rFonts w:ascii="Arial" w:eastAsia="ヒラギノ角ゴ Pro W3" w:hAnsi="Arial" w:cs="Arial"/>
          <w:color w:val="000000"/>
          <w:sz w:val="23"/>
          <w:szCs w:val="23"/>
        </w:rPr>
        <w:t>The</w:t>
      </w:r>
      <w:proofErr w:type="gramEnd"/>
      <w:r w:rsidRPr="007F3232">
        <w:rPr>
          <w:rFonts w:ascii="Arial" w:eastAsia="ヒラギノ角ゴ Pro W3" w:hAnsi="Arial" w:cs="Arial"/>
          <w:color w:val="000000"/>
          <w:sz w:val="23"/>
          <w:szCs w:val="23"/>
        </w:rPr>
        <w:t xml:space="preserve"> effects of flying: processes, consequences and prevention.  British Journal of Nursing 13(1)</w:t>
      </w:r>
      <w:proofErr w:type="gramStart"/>
      <w:r w:rsidRPr="007F3232">
        <w:rPr>
          <w:rFonts w:ascii="Arial" w:eastAsia="ヒラギノ角ゴ Pro W3" w:hAnsi="Arial" w:cs="Arial"/>
          <w:color w:val="000000"/>
          <w:sz w:val="23"/>
          <w:szCs w:val="23"/>
        </w:rPr>
        <w:t>:19</w:t>
      </w:r>
      <w:proofErr w:type="gramEnd"/>
      <w:r w:rsidRPr="007F3232">
        <w:rPr>
          <w:rFonts w:ascii="Arial" w:eastAsia="ヒラギノ角ゴ Pro W3" w:hAnsi="Arial" w:cs="Arial"/>
          <w:color w:val="000000"/>
          <w:sz w:val="23"/>
          <w:szCs w:val="23"/>
        </w:rPr>
        <w:t>-29</w:t>
      </w:r>
    </w:p>
    <w:p w14:paraId="547324B3" w14:textId="77777777" w:rsidR="008F672A" w:rsidRPr="007F3232" w:rsidRDefault="008F672A" w:rsidP="007F3232">
      <w:pPr>
        <w:spacing w:before="60" w:after="60" w:line="240" w:lineRule="auto"/>
        <w:ind w:left="142"/>
        <w:rPr>
          <w:rFonts w:ascii="Arial" w:eastAsia="ヒラギノ角ゴ Pro W3" w:hAnsi="Arial" w:cs="Arial"/>
          <w:color w:val="000000"/>
          <w:sz w:val="23"/>
          <w:szCs w:val="23"/>
        </w:rPr>
      </w:pPr>
      <w:proofErr w:type="gramStart"/>
      <w:r w:rsidRPr="007F3232">
        <w:rPr>
          <w:rFonts w:ascii="Arial" w:eastAsia="ヒラギノ角ゴ Pro W3" w:hAnsi="Arial" w:cs="Arial"/>
          <w:color w:val="000000"/>
          <w:sz w:val="23"/>
          <w:szCs w:val="23"/>
        </w:rPr>
        <w:t>Tactical Medical Wing (2012) AP3394 Aeromedical Evacuation Training Flight Aide Memoire.</w:t>
      </w:r>
      <w:proofErr w:type="gramEnd"/>
      <w:r w:rsidRPr="007F3232">
        <w:rPr>
          <w:rFonts w:ascii="Arial" w:eastAsia="ヒラギノ角ゴ Pro W3" w:hAnsi="Arial" w:cs="Arial"/>
          <w:color w:val="000000"/>
          <w:sz w:val="23"/>
          <w:szCs w:val="23"/>
        </w:rPr>
        <w:t xml:space="preserve"> 4</w:t>
      </w:r>
      <w:r w:rsidRPr="007F3232">
        <w:rPr>
          <w:rFonts w:ascii="Arial" w:eastAsia="ヒラギノ角ゴ Pro W3" w:hAnsi="Arial" w:cs="Arial"/>
          <w:color w:val="000000"/>
          <w:sz w:val="23"/>
          <w:szCs w:val="23"/>
          <w:vertAlign w:val="superscript"/>
        </w:rPr>
        <w:t>th</w:t>
      </w:r>
      <w:r w:rsidRPr="007F3232">
        <w:rPr>
          <w:rFonts w:ascii="Arial" w:eastAsia="ヒラギノ角ゴ Pro W3" w:hAnsi="Arial" w:cs="Arial"/>
          <w:color w:val="000000"/>
          <w:sz w:val="23"/>
          <w:szCs w:val="23"/>
        </w:rPr>
        <w:t xml:space="preserve"> Ed.</w:t>
      </w:r>
    </w:p>
    <w:sectPr w:rsidR="008F672A" w:rsidRPr="007F323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32694" w14:textId="77777777" w:rsidR="00A821C2" w:rsidRDefault="00A821C2" w:rsidP="00105FC2">
      <w:pPr>
        <w:spacing w:after="0" w:line="240" w:lineRule="auto"/>
      </w:pPr>
      <w:r>
        <w:separator/>
      </w:r>
    </w:p>
  </w:endnote>
  <w:endnote w:type="continuationSeparator" w:id="0">
    <w:p w14:paraId="3DEFB25B" w14:textId="77777777" w:rsidR="00A821C2" w:rsidRDefault="00A821C2" w:rsidP="00105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Calibri Light">
    <w:altName w:val="Tahoma"/>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42426E" w14:textId="77777777" w:rsidR="00E665A1" w:rsidRDefault="00E665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03F507" w14:textId="7E5C0B88" w:rsidR="00A821C2" w:rsidRDefault="00A821C2" w:rsidP="00611B9F">
    <w:pPr>
      <w:pStyle w:val="Footer"/>
      <w:jc w:val="center"/>
    </w:pPr>
    <w:r>
      <w:t xml:space="preserve">Page </w:t>
    </w:r>
    <w:sdt>
      <w:sdtPr>
        <w:id w:val="-6878296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65A1">
          <w:rPr>
            <w:noProof/>
          </w:rPr>
          <w:t>1</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98ECF1" w14:textId="77777777" w:rsidR="00E665A1" w:rsidRDefault="00E665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794CF" w14:textId="77777777" w:rsidR="00A821C2" w:rsidRDefault="00A821C2" w:rsidP="00105FC2">
      <w:pPr>
        <w:spacing w:after="0" w:line="240" w:lineRule="auto"/>
      </w:pPr>
      <w:r>
        <w:separator/>
      </w:r>
    </w:p>
  </w:footnote>
  <w:footnote w:type="continuationSeparator" w:id="0">
    <w:p w14:paraId="7F50A851" w14:textId="77777777" w:rsidR="00A821C2" w:rsidRDefault="00A821C2" w:rsidP="00105FC2">
      <w:pPr>
        <w:spacing w:after="0" w:line="240" w:lineRule="auto"/>
      </w:pPr>
      <w:r>
        <w:continuationSeparator/>
      </w:r>
    </w:p>
  </w:footnote>
  <w:footnote w:id="1">
    <w:p w14:paraId="5342E7BE" w14:textId="77777777" w:rsidR="00A821C2" w:rsidRDefault="00A821C2" w:rsidP="003D7BB4">
      <w:pPr>
        <w:pStyle w:val="FootnoteTextA"/>
        <w:rPr>
          <w:rFonts w:eastAsia="Times New Roman"/>
          <w:color w:val="auto"/>
          <w:lang w:bidi="x-none"/>
        </w:rPr>
      </w:pPr>
      <w:r>
        <w:rPr>
          <w:rStyle w:val="FootnoteReference1"/>
        </w:rPr>
        <w:footnoteRef/>
      </w:r>
      <w:r>
        <w:t xml:space="preserve"> </w:t>
      </w:r>
      <w:r>
        <w:rPr>
          <w:rFonts w:ascii="Arial" w:hAnsi="Arial"/>
        </w:rPr>
        <w:t>Responsible for helping assisted pilgrims board the plane.</w:t>
      </w:r>
    </w:p>
  </w:footnote>
  <w:footnote w:id="2">
    <w:p w14:paraId="48C15158" w14:textId="77777777" w:rsidR="00A821C2" w:rsidRDefault="00A821C2" w:rsidP="003D7BB4">
      <w:pPr>
        <w:pStyle w:val="FootnoteTextA"/>
        <w:rPr>
          <w:rFonts w:eastAsia="Times New Roman"/>
          <w:color w:val="auto"/>
          <w:lang w:bidi="x-none"/>
        </w:rPr>
      </w:pPr>
      <w:r>
        <w:rPr>
          <w:rStyle w:val="FootnoteReference1"/>
          <w:rFonts w:ascii="Arial" w:hAnsi="Arial"/>
        </w:rPr>
        <w:footnoteRef/>
      </w:r>
      <w:r>
        <w:rPr>
          <w:rFonts w:ascii="Arial" w:hAnsi="Arial"/>
        </w:rPr>
        <w:t xml:space="preserve"> </w:t>
      </w:r>
      <w:proofErr w:type="gramStart"/>
      <w:r>
        <w:rPr>
          <w:rFonts w:ascii="Arial" w:hAnsi="Arial"/>
        </w:rPr>
        <w:t>Responsible for ensuring that all baggage is collected at disembarkation.</w:t>
      </w:r>
      <w:proofErr w:type="gramEnd"/>
    </w:p>
  </w:footnote>
  <w:footnote w:id="3">
    <w:p w14:paraId="3B5A7755" w14:textId="77777777" w:rsidR="00A821C2" w:rsidRDefault="00A821C2" w:rsidP="003D7BB4">
      <w:pPr>
        <w:pStyle w:val="FootnoteTextA"/>
        <w:rPr>
          <w:rFonts w:eastAsia="Times New Roman"/>
          <w:color w:val="auto"/>
          <w:lang w:bidi="x-none"/>
        </w:rPr>
      </w:pPr>
      <w:r>
        <w:rPr>
          <w:rStyle w:val="FootnoteReference1"/>
          <w:rFonts w:ascii="Arial" w:hAnsi="Arial"/>
        </w:rPr>
        <w:footnoteRef/>
      </w:r>
      <w:r>
        <w:rPr>
          <w:rFonts w:ascii="Arial" w:hAnsi="Arial"/>
        </w:rPr>
        <w:t xml:space="preserve"> </w:t>
      </w:r>
      <w:proofErr w:type="gramStart"/>
      <w:r>
        <w:rPr>
          <w:rFonts w:ascii="Arial" w:hAnsi="Arial"/>
        </w:rPr>
        <w:t>Responsible for bagging wheelchair items ready for the chairs to go in the hold.</w:t>
      </w:r>
      <w:proofErr w:type="gramEnd"/>
    </w:p>
  </w:footnote>
  <w:footnote w:id="4">
    <w:p w14:paraId="18A0D3F8" w14:textId="77777777" w:rsidR="00A821C2" w:rsidRDefault="00A821C2" w:rsidP="003D7BB4">
      <w:pPr>
        <w:pStyle w:val="FootnoteTextA"/>
        <w:rPr>
          <w:rFonts w:eastAsia="Times New Roman"/>
          <w:color w:val="auto"/>
          <w:lang w:bidi="x-none"/>
        </w:rPr>
      </w:pPr>
      <w:r>
        <w:rPr>
          <w:rStyle w:val="FootnoteReference1"/>
          <w:rFonts w:ascii="Arial" w:hAnsi="Arial"/>
        </w:rPr>
        <w:footnoteRef/>
      </w:r>
      <w:r>
        <w:rPr>
          <w:rFonts w:ascii="Arial" w:hAnsi="Arial"/>
        </w:rPr>
        <w:t xml:space="preserve"> Responsible for ensuring that each assisted pilgrim is escorted to and from the plane door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525938" w14:textId="2D6E7DF2" w:rsidR="00E665A1" w:rsidRDefault="00E665A1">
    <w:pPr>
      <w:pStyle w:val="Header"/>
    </w:pPr>
    <w:r>
      <w:rPr>
        <w:noProof/>
      </w:rPr>
      <w:pict w14:anchorId="4473E6E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5pt;height:128pt;rotation:315;z-index:-251655168;mso-wrap-edited:f;mso-position-horizontal:center;mso-position-horizontal-relative:margin;mso-position-vertical:center;mso-position-vertical-relative:margin" wrapcoords="21424 8336 21191 8463 21074 9600 20899 11747 20023 7957 19819 8589 19907 10231 19440 8715 18943 7705 18797 8336 17484 4673 17396 5052 16579 4421 16433 4673 16345 5557 16404 6568 16375 12000 15587 8715 15295 8210 14886 7831 14448 8968 13543 6189 13047 4800 12843 5305 12259 5431 12201 5810 12113 7831 12142 10736 10916 5557 10478 4294 10187 5305 8727 5431 8289 5178 7530 5305 7414 5684 7326 7073 7384 7452 7355 10105 6071 5431 5837 4673 5633 5684 5283 9852 4174 6063 3736 4926 3590 5305 2918 5305 2831 5810 2743 7200 2802 7705 2772 10231 1751 6063 1634 5684 1021 5178 642 5431 379 5431 321 5684 291 16042 525 16926 554 17052 1050 17052 1576 16673 2043 15663 2977 16926 3181 16926 3210 16547 3240 15410 3240 12505 4349 17052 5078 16926 5195 16421 5575 14021 5808 14778 6859 17178 6976 17052 7764 16926 7793 16547 7822 12126 8435 12000 9107 14778 10011 17305 10157 16673 10187 8210 12259 16926 12551 16926 12609 15789 12609 12884 13193 12631 13456 13515 14798 17305 14944 17178 15470 16800 15849 15536 15995 16042 16696 17178 16842 16800 17484 16926 17717 16926 17747 16547 17776 15157 18885 17178 19381 16800 20082 19326 20520 20336 20724 19452 21570 8842 21424 8336" fillcolor="#7f7f7f [1612]" stroked="f">
          <v:textpath style="font-family:&quot;Calibri&quot;;font-size:105pt" string="DRAFT Policy"/>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C18D43" w14:textId="17943679" w:rsidR="00E665A1" w:rsidRDefault="00E665A1">
    <w:pPr>
      <w:pStyle w:val="Header"/>
    </w:pPr>
    <w:r>
      <w:rPr>
        <w:noProof/>
      </w:rPr>
      <w:pict w14:anchorId="7235DE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55pt;height:128pt;rotation:315;z-index:-251657216;mso-wrap-edited:f;mso-position-horizontal:center;mso-position-horizontal-relative:margin;mso-position-vertical:center;mso-position-vertical-relative:margin" wrapcoords="21424 8336 21191 8463 21074 9600 20899 11747 20023 7957 19819 8589 19907 10231 19440 8715 18943 7705 18797 8336 17484 4673 17396 5052 16579 4421 16433 4673 16345 5557 16404 6568 16375 12000 15587 8715 15295 8210 14886 7831 14448 8968 13543 6189 13047 4800 12843 5305 12259 5431 12201 5810 12113 7831 12142 10736 10916 5557 10478 4294 10187 5305 8727 5431 8289 5178 7530 5305 7414 5684 7326 7073 7384 7452 7355 10105 6071 5431 5837 4673 5633 5684 5283 9852 4174 6063 3736 4926 3590 5305 2918 5305 2831 5810 2743 7200 2802 7705 2772 10231 1751 6063 1634 5684 1021 5178 642 5431 379 5431 321 5684 291 16042 525 16926 554 17052 1050 17052 1576 16673 2043 15663 2977 16926 3181 16926 3210 16547 3240 15410 3240 12505 4349 17052 5078 16926 5195 16421 5575 14021 5808 14778 6859 17178 6976 17052 7764 16926 7793 16547 7822 12126 8435 12000 9107 14778 10011 17305 10157 16673 10187 8210 12259 16926 12551 16926 12609 15789 12609 12884 13193 12631 13456 13515 14798 17305 14944 17178 15470 16800 15849 15536 15995 16042 16696 17178 16842 16800 17484 16926 17717 16926 17747 16547 17776 15157 18885 17178 19381 16800 20082 19326 20520 20336 20724 19452 21570 8842 21424 8336" fillcolor="#7f7f7f [1612]" stroked="f">
          <v:textpath style="font-family:&quot;Calibri&quot;;font-size:105pt" string="DRAFT Policy"/>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C3D68C" w14:textId="6C7C2D6E" w:rsidR="00E665A1" w:rsidRDefault="00E665A1">
    <w:pPr>
      <w:pStyle w:val="Header"/>
    </w:pPr>
    <w:r>
      <w:rPr>
        <w:noProof/>
      </w:rPr>
      <w:pict w14:anchorId="3D792B3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55pt;height:128pt;rotation:315;z-index:-251653120;mso-wrap-edited:f;mso-position-horizontal:center;mso-position-horizontal-relative:margin;mso-position-vertical:center;mso-position-vertical-relative:margin" wrapcoords="21424 8336 21191 8463 21074 9600 20899 11747 20023 7957 19819 8589 19907 10231 19440 8715 18943 7705 18797 8336 17484 4673 17396 5052 16579 4421 16433 4673 16345 5557 16404 6568 16375 12000 15587 8715 15295 8210 14886 7831 14448 8968 13543 6189 13047 4800 12843 5305 12259 5431 12201 5810 12113 7831 12142 10736 10916 5557 10478 4294 10187 5305 8727 5431 8289 5178 7530 5305 7414 5684 7326 7073 7384 7452 7355 10105 6071 5431 5837 4673 5633 5684 5283 9852 4174 6063 3736 4926 3590 5305 2918 5305 2831 5810 2743 7200 2802 7705 2772 10231 1751 6063 1634 5684 1021 5178 642 5431 379 5431 321 5684 291 16042 525 16926 554 17052 1050 17052 1576 16673 2043 15663 2977 16926 3181 16926 3210 16547 3240 15410 3240 12505 4349 17052 5078 16926 5195 16421 5575 14021 5808 14778 6859 17178 6976 17052 7764 16926 7793 16547 7822 12126 8435 12000 9107 14778 10011 17305 10157 16673 10187 8210 12259 16926 12551 16926 12609 15789 12609 12884 13193 12631 13456 13515 14798 17305 14944 17178 15470 16800 15849 15536 15995 16042 16696 17178 16842 16800 17484 16926 17717 16926 17747 16547 17776 15157 18885 17178 19381 16800 20082 19326 20520 20336 20724 19452 21570 8842 21424 8336" fillcolor="#7f7f7f [1612]" stroked="f">
          <v:textpath style="font-family:&quot;Calibri&quot;;font-size:105pt" string="DRAFT Policy"/>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894EE876"/>
    <w:lvl w:ilvl="0">
      <w:start w:val="1"/>
      <w:numFmt w:val="decimal"/>
      <w:isLgl/>
      <w:lvlText w:val="%1."/>
      <w:lvlJc w:val="left"/>
      <w:pPr>
        <w:tabs>
          <w:tab w:val="num" w:pos="405"/>
        </w:tabs>
        <w:ind w:left="405" w:firstLine="0"/>
      </w:pPr>
      <w:rPr>
        <w:rFonts w:hint="default"/>
        <w:position w:val="0"/>
      </w:rPr>
    </w:lvl>
    <w:lvl w:ilvl="1">
      <w:start w:val="1"/>
      <w:numFmt w:val="lowerLetter"/>
      <w:lvlText w:val="%2."/>
      <w:lvlJc w:val="left"/>
      <w:pPr>
        <w:tabs>
          <w:tab w:val="num" w:pos="405"/>
        </w:tabs>
        <w:ind w:left="405" w:firstLine="360"/>
      </w:pPr>
      <w:rPr>
        <w:rFonts w:hint="default"/>
        <w:position w:val="0"/>
      </w:rPr>
    </w:lvl>
    <w:lvl w:ilvl="2">
      <w:start w:val="1"/>
      <w:numFmt w:val="lowerRoman"/>
      <w:lvlText w:val="%3."/>
      <w:lvlJc w:val="left"/>
      <w:pPr>
        <w:tabs>
          <w:tab w:val="num" w:pos="405"/>
        </w:tabs>
        <w:ind w:left="405" w:firstLine="720"/>
      </w:pPr>
      <w:rPr>
        <w:rFonts w:hint="default"/>
        <w:position w:val="0"/>
      </w:rPr>
    </w:lvl>
    <w:lvl w:ilvl="3">
      <w:start w:val="1"/>
      <w:numFmt w:val="decimal"/>
      <w:isLgl/>
      <w:lvlText w:val="%4."/>
      <w:lvlJc w:val="left"/>
      <w:pPr>
        <w:tabs>
          <w:tab w:val="num" w:pos="405"/>
        </w:tabs>
        <w:ind w:left="405" w:firstLine="1080"/>
      </w:pPr>
      <w:rPr>
        <w:rFonts w:hint="default"/>
        <w:position w:val="0"/>
      </w:rPr>
    </w:lvl>
    <w:lvl w:ilvl="4">
      <w:start w:val="1"/>
      <w:numFmt w:val="lowerLetter"/>
      <w:lvlText w:val="%5."/>
      <w:lvlJc w:val="left"/>
      <w:pPr>
        <w:tabs>
          <w:tab w:val="num" w:pos="405"/>
        </w:tabs>
        <w:ind w:left="405" w:firstLine="1440"/>
      </w:pPr>
      <w:rPr>
        <w:rFonts w:hint="default"/>
        <w:position w:val="0"/>
      </w:rPr>
    </w:lvl>
    <w:lvl w:ilvl="5">
      <w:start w:val="1"/>
      <w:numFmt w:val="lowerRoman"/>
      <w:lvlText w:val="%6."/>
      <w:lvlJc w:val="left"/>
      <w:pPr>
        <w:tabs>
          <w:tab w:val="num" w:pos="405"/>
        </w:tabs>
        <w:ind w:left="405" w:firstLine="1800"/>
      </w:pPr>
      <w:rPr>
        <w:rFonts w:hint="default"/>
        <w:position w:val="0"/>
      </w:rPr>
    </w:lvl>
    <w:lvl w:ilvl="6">
      <w:start w:val="1"/>
      <w:numFmt w:val="decimal"/>
      <w:isLgl/>
      <w:lvlText w:val="%7."/>
      <w:lvlJc w:val="left"/>
      <w:pPr>
        <w:tabs>
          <w:tab w:val="num" w:pos="405"/>
        </w:tabs>
        <w:ind w:left="405" w:firstLine="2160"/>
      </w:pPr>
      <w:rPr>
        <w:rFonts w:hint="default"/>
        <w:position w:val="0"/>
      </w:rPr>
    </w:lvl>
    <w:lvl w:ilvl="7">
      <w:start w:val="1"/>
      <w:numFmt w:val="lowerLetter"/>
      <w:lvlText w:val="%8."/>
      <w:lvlJc w:val="left"/>
      <w:pPr>
        <w:tabs>
          <w:tab w:val="num" w:pos="405"/>
        </w:tabs>
        <w:ind w:left="405" w:firstLine="2520"/>
      </w:pPr>
      <w:rPr>
        <w:rFonts w:hint="default"/>
        <w:position w:val="0"/>
      </w:rPr>
    </w:lvl>
    <w:lvl w:ilvl="8">
      <w:start w:val="1"/>
      <w:numFmt w:val="lowerRoman"/>
      <w:lvlText w:val="%9."/>
      <w:lvlJc w:val="left"/>
      <w:pPr>
        <w:tabs>
          <w:tab w:val="num" w:pos="405"/>
        </w:tabs>
        <w:ind w:left="405" w:firstLine="2880"/>
      </w:pPr>
      <w:rPr>
        <w:rFonts w:hint="default"/>
        <w:position w:val="0"/>
      </w:rPr>
    </w:lvl>
  </w:abstractNum>
  <w:abstractNum w:abstractNumId="1">
    <w:nsid w:val="0000000D"/>
    <w:multiLevelType w:val="multilevel"/>
    <w:tmpl w:val="894EE87F"/>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2">
    <w:nsid w:val="0000000E"/>
    <w:multiLevelType w:val="multilevel"/>
    <w:tmpl w:val="894EE880"/>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3">
    <w:nsid w:val="08362798"/>
    <w:multiLevelType w:val="hybridMultilevel"/>
    <w:tmpl w:val="3CDAD55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A465FC"/>
    <w:multiLevelType w:val="hybridMultilevel"/>
    <w:tmpl w:val="8758DDE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3CE1F11"/>
    <w:multiLevelType w:val="hybridMultilevel"/>
    <w:tmpl w:val="15E6699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36243651"/>
    <w:multiLevelType w:val="hybridMultilevel"/>
    <w:tmpl w:val="E0B8A41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7A86C5F"/>
    <w:multiLevelType w:val="hybridMultilevel"/>
    <w:tmpl w:val="4BA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101E96"/>
    <w:multiLevelType w:val="hybridMultilevel"/>
    <w:tmpl w:val="39EC8C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62E2565"/>
    <w:multiLevelType w:val="hybridMultilevel"/>
    <w:tmpl w:val="A1A4BFD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50550B98"/>
    <w:multiLevelType w:val="hybridMultilevel"/>
    <w:tmpl w:val="FB1CF76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56A1371E"/>
    <w:multiLevelType w:val="hybridMultilevel"/>
    <w:tmpl w:val="972E6D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9654676"/>
    <w:multiLevelType w:val="hybridMultilevel"/>
    <w:tmpl w:val="9F2AC0A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AE00B7A"/>
    <w:multiLevelType w:val="hybridMultilevel"/>
    <w:tmpl w:val="D03ADCD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613916BB"/>
    <w:multiLevelType w:val="multilevel"/>
    <w:tmpl w:val="966640BC"/>
    <w:lvl w:ilvl="0">
      <w:start w:val="1"/>
      <w:numFmt w:val="bullet"/>
      <w:lvlText w:val="o"/>
      <w:lvlJc w:val="left"/>
      <w:pPr>
        <w:tabs>
          <w:tab w:val="num" w:pos="360"/>
        </w:tabs>
        <w:ind w:left="360" w:firstLine="360"/>
      </w:pPr>
      <w:rPr>
        <w:rFonts w:ascii="Courier New" w:hAnsi="Courier New" w:cs="Courier New"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5">
    <w:nsid w:val="6BCC3EE9"/>
    <w:multiLevelType w:val="hybridMultilevel"/>
    <w:tmpl w:val="6D1AF2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E6016A8"/>
    <w:multiLevelType w:val="hybridMultilevel"/>
    <w:tmpl w:val="D19C083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9"/>
  </w:num>
  <w:num w:numId="7">
    <w:abstractNumId w:val="3"/>
  </w:num>
  <w:num w:numId="8">
    <w:abstractNumId w:val="13"/>
  </w:num>
  <w:num w:numId="9">
    <w:abstractNumId w:val="10"/>
  </w:num>
  <w:num w:numId="10">
    <w:abstractNumId w:val="4"/>
  </w:num>
  <w:num w:numId="11">
    <w:abstractNumId w:val="12"/>
  </w:num>
  <w:num w:numId="12">
    <w:abstractNumId w:val="16"/>
  </w:num>
  <w:num w:numId="13">
    <w:abstractNumId w:val="8"/>
  </w:num>
  <w:num w:numId="14">
    <w:abstractNumId w:val="15"/>
  </w:num>
  <w:num w:numId="15">
    <w:abstractNumId w:val="11"/>
  </w:num>
  <w:num w:numId="16">
    <w:abstractNumId w:val="7"/>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revisionView w:markup="0"/>
  <w:defaultTabStop w:val="284"/>
  <w:characterSpacingControl w:val="doNotCompress"/>
  <w:hdrShapeDefaults>
    <o:shapedefaults v:ext="edit" spidmax="2052">
      <o:colormenu v:ext="edit" fillcolor="none [32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EE"/>
    <w:rsid w:val="0001530E"/>
    <w:rsid w:val="000A18CA"/>
    <w:rsid w:val="000D6DA1"/>
    <w:rsid w:val="000F4D9E"/>
    <w:rsid w:val="00105FC2"/>
    <w:rsid w:val="00110527"/>
    <w:rsid w:val="00151ABC"/>
    <w:rsid w:val="001A3B9A"/>
    <w:rsid w:val="001D16C5"/>
    <w:rsid w:val="001F0CE4"/>
    <w:rsid w:val="002315D2"/>
    <w:rsid w:val="00231FAF"/>
    <w:rsid w:val="00236DD9"/>
    <w:rsid w:val="00287F4A"/>
    <w:rsid w:val="002A6ECA"/>
    <w:rsid w:val="002D118B"/>
    <w:rsid w:val="002D2808"/>
    <w:rsid w:val="002F018C"/>
    <w:rsid w:val="003005A0"/>
    <w:rsid w:val="00327A9F"/>
    <w:rsid w:val="003804B6"/>
    <w:rsid w:val="003D7BB4"/>
    <w:rsid w:val="00455445"/>
    <w:rsid w:val="00464E06"/>
    <w:rsid w:val="004763AB"/>
    <w:rsid w:val="004809FE"/>
    <w:rsid w:val="004B5D52"/>
    <w:rsid w:val="00512D4E"/>
    <w:rsid w:val="005158FA"/>
    <w:rsid w:val="005214C5"/>
    <w:rsid w:val="00562438"/>
    <w:rsid w:val="005B2052"/>
    <w:rsid w:val="005B2352"/>
    <w:rsid w:val="005B7938"/>
    <w:rsid w:val="005F0099"/>
    <w:rsid w:val="005F0B75"/>
    <w:rsid w:val="00605476"/>
    <w:rsid w:val="00605913"/>
    <w:rsid w:val="00611B9F"/>
    <w:rsid w:val="00614270"/>
    <w:rsid w:val="00615CDD"/>
    <w:rsid w:val="006961E8"/>
    <w:rsid w:val="007061D0"/>
    <w:rsid w:val="00761E72"/>
    <w:rsid w:val="00780795"/>
    <w:rsid w:val="007818AF"/>
    <w:rsid w:val="007E3A04"/>
    <w:rsid w:val="007F3232"/>
    <w:rsid w:val="008507F6"/>
    <w:rsid w:val="00851CE7"/>
    <w:rsid w:val="008A3C12"/>
    <w:rsid w:val="008C609D"/>
    <w:rsid w:val="008F672A"/>
    <w:rsid w:val="00902CD8"/>
    <w:rsid w:val="009106CA"/>
    <w:rsid w:val="00954E53"/>
    <w:rsid w:val="009703A7"/>
    <w:rsid w:val="009A0F19"/>
    <w:rsid w:val="009D5001"/>
    <w:rsid w:val="00A01902"/>
    <w:rsid w:val="00A11B24"/>
    <w:rsid w:val="00A26754"/>
    <w:rsid w:val="00A821C2"/>
    <w:rsid w:val="00A937F2"/>
    <w:rsid w:val="00A97A2C"/>
    <w:rsid w:val="00AB743C"/>
    <w:rsid w:val="00AC2AB0"/>
    <w:rsid w:val="00B13B93"/>
    <w:rsid w:val="00B17A82"/>
    <w:rsid w:val="00B24CAF"/>
    <w:rsid w:val="00B46499"/>
    <w:rsid w:val="00B55724"/>
    <w:rsid w:val="00B557D8"/>
    <w:rsid w:val="00BB7562"/>
    <w:rsid w:val="00BE3EF9"/>
    <w:rsid w:val="00C14869"/>
    <w:rsid w:val="00C91BDE"/>
    <w:rsid w:val="00C94CA1"/>
    <w:rsid w:val="00CC1B16"/>
    <w:rsid w:val="00CD2CC2"/>
    <w:rsid w:val="00D22CC0"/>
    <w:rsid w:val="00D41F1A"/>
    <w:rsid w:val="00DA2E52"/>
    <w:rsid w:val="00DA5235"/>
    <w:rsid w:val="00DB7527"/>
    <w:rsid w:val="00DE173C"/>
    <w:rsid w:val="00DE330A"/>
    <w:rsid w:val="00E665A1"/>
    <w:rsid w:val="00F24B2E"/>
    <w:rsid w:val="00FC6FEE"/>
    <w:rsid w:val="00FE6B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enu v:ext="edit" fillcolor="none [3212]"/>
    </o:shapedefaults>
    <o:shapelayout v:ext="edit">
      <o:idmap v:ext="edit" data="1"/>
    </o:shapelayout>
  </w:shapeDefaults>
  <w:decimalSymbol w:val="."/>
  <w:listSeparator w:val=","/>
  <w14:docId w14:val="6456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Balloon Text" w:uiPriority="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E06"/>
  </w:style>
  <w:style w:type="paragraph" w:styleId="Heading1">
    <w:name w:val="heading 1"/>
    <w:basedOn w:val="Normal"/>
    <w:next w:val="Normal"/>
    <w:link w:val="Heading1Char"/>
    <w:uiPriority w:val="9"/>
    <w:qFormat/>
    <w:rsid w:val="008F672A"/>
    <w:pPr>
      <w:keepNext/>
      <w:keepLines/>
      <w:spacing w:before="240" w:after="0"/>
      <w:outlineLvl w:val="0"/>
    </w:pPr>
    <w:rPr>
      <w:rFonts w:ascii="Arial" w:eastAsiaTheme="majorEastAsia" w:hAnsi="Arial" w:cstheme="majorBidi"/>
      <w:color w:val="2E74B5" w:themeColor="accent1" w:themeShade="BF"/>
      <w:sz w:val="36"/>
      <w:szCs w:val="32"/>
    </w:rPr>
  </w:style>
  <w:style w:type="paragraph" w:styleId="Heading2">
    <w:name w:val="heading 2"/>
    <w:basedOn w:val="Normal"/>
    <w:next w:val="Normal"/>
    <w:link w:val="Heading2Char"/>
    <w:uiPriority w:val="9"/>
    <w:unhideWhenUsed/>
    <w:qFormat/>
    <w:rsid w:val="008F672A"/>
    <w:pPr>
      <w:keepNext/>
      <w:keepLines/>
      <w:spacing w:before="40" w:after="0"/>
      <w:outlineLvl w:val="1"/>
    </w:pPr>
    <w:rPr>
      <w:rFonts w:ascii="Arial" w:eastAsiaTheme="majorEastAsia" w:hAnsi="Arial"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8F672A"/>
    <w:pPr>
      <w:keepNext/>
      <w:keepLines/>
      <w:spacing w:before="40" w:after="0"/>
      <w:outlineLvl w:val="2"/>
    </w:pPr>
    <w:rPr>
      <w:rFonts w:ascii="Arial" w:eastAsiaTheme="majorEastAsia" w:hAnsi="Arial"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2AB0"/>
    <w:pPr>
      <w:ind w:left="720"/>
      <w:contextualSpacing/>
    </w:pPr>
  </w:style>
  <w:style w:type="character" w:styleId="Hyperlink">
    <w:name w:val="Hyperlink"/>
    <w:basedOn w:val="DefaultParagraphFont"/>
    <w:uiPriority w:val="99"/>
    <w:unhideWhenUsed/>
    <w:rsid w:val="006961E8"/>
    <w:rPr>
      <w:color w:val="0563C1"/>
      <w:u w:val="single"/>
    </w:rPr>
  </w:style>
  <w:style w:type="paragraph" w:styleId="BalloonText">
    <w:name w:val="Balloon Text"/>
    <w:basedOn w:val="Normal"/>
    <w:link w:val="BalloonTextChar"/>
    <w:unhideWhenUsed/>
    <w:rsid w:val="00105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05FC2"/>
    <w:rPr>
      <w:rFonts w:ascii="Segoe UI" w:hAnsi="Segoe UI" w:cs="Segoe UI"/>
      <w:sz w:val="18"/>
      <w:szCs w:val="18"/>
    </w:rPr>
  </w:style>
  <w:style w:type="paragraph" w:styleId="Header">
    <w:name w:val="header"/>
    <w:basedOn w:val="Normal"/>
    <w:link w:val="HeaderChar"/>
    <w:unhideWhenUsed/>
    <w:rsid w:val="00105FC2"/>
    <w:pPr>
      <w:tabs>
        <w:tab w:val="center" w:pos="4513"/>
        <w:tab w:val="right" w:pos="9026"/>
      </w:tabs>
      <w:spacing w:after="0" w:line="240" w:lineRule="auto"/>
    </w:pPr>
  </w:style>
  <w:style w:type="character" w:customStyle="1" w:styleId="HeaderChar">
    <w:name w:val="Header Char"/>
    <w:basedOn w:val="DefaultParagraphFont"/>
    <w:link w:val="Header"/>
    <w:rsid w:val="00105FC2"/>
  </w:style>
  <w:style w:type="paragraph" w:styleId="Footer">
    <w:name w:val="footer"/>
    <w:basedOn w:val="Normal"/>
    <w:link w:val="FooterChar"/>
    <w:uiPriority w:val="99"/>
    <w:unhideWhenUsed/>
    <w:rsid w:val="00105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FC2"/>
  </w:style>
  <w:style w:type="character" w:customStyle="1" w:styleId="Heading1Char">
    <w:name w:val="Heading 1 Char"/>
    <w:basedOn w:val="DefaultParagraphFont"/>
    <w:link w:val="Heading1"/>
    <w:uiPriority w:val="9"/>
    <w:rsid w:val="008F672A"/>
    <w:rPr>
      <w:rFonts w:ascii="Arial" w:eastAsiaTheme="majorEastAsia" w:hAnsi="Arial" w:cstheme="majorBidi"/>
      <w:color w:val="2E74B5" w:themeColor="accent1" w:themeShade="BF"/>
      <w:sz w:val="36"/>
      <w:szCs w:val="32"/>
    </w:rPr>
  </w:style>
  <w:style w:type="paragraph" w:styleId="TOCHeading">
    <w:name w:val="TOC Heading"/>
    <w:basedOn w:val="Heading1"/>
    <w:next w:val="Normal"/>
    <w:uiPriority w:val="39"/>
    <w:unhideWhenUsed/>
    <w:qFormat/>
    <w:rsid w:val="00110527"/>
    <w:pPr>
      <w:outlineLvl w:val="9"/>
    </w:pPr>
    <w:rPr>
      <w:lang w:val="en-US"/>
    </w:rPr>
  </w:style>
  <w:style w:type="paragraph" w:styleId="TOC1">
    <w:name w:val="toc 1"/>
    <w:basedOn w:val="Normal"/>
    <w:next w:val="Normal"/>
    <w:autoRedefine/>
    <w:uiPriority w:val="39"/>
    <w:unhideWhenUsed/>
    <w:rsid w:val="00B24CAF"/>
    <w:pPr>
      <w:spacing w:before="120" w:after="120"/>
    </w:pPr>
    <w:rPr>
      <w:b/>
      <w:bCs/>
      <w:caps/>
      <w:sz w:val="18"/>
      <w:szCs w:val="20"/>
    </w:rPr>
  </w:style>
  <w:style w:type="character" w:customStyle="1" w:styleId="Heading2Char">
    <w:name w:val="Heading 2 Char"/>
    <w:basedOn w:val="DefaultParagraphFont"/>
    <w:link w:val="Heading2"/>
    <w:uiPriority w:val="9"/>
    <w:rsid w:val="008F672A"/>
    <w:rPr>
      <w:rFonts w:ascii="Arial" w:eastAsiaTheme="majorEastAsia" w:hAnsi="Arial" w:cstheme="majorBidi"/>
      <w:color w:val="2E74B5" w:themeColor="accent1" w:themeShade="BF"/>
      <w:sz w:val="28"/>
      <w:szCs w:val="26"/>
    </w:rPr>
  </w:style>
  <w:style w:type="paragraph" w:styleId="TOC2">
    <w:name w:val="toc 2"/>
    <w:basedOn w:val="Normal"/>
    <w:next w:val="Normal"/>
    <w:autoRedefine/>
    <w:uiPriority w:val="39"/>
    <w:unhideWhenUsed/>
    <w:rsid w:val="005158FA"/>
    <w:pPr>
      <w:spacing w:after="0"/>
      <w:ind w:left="220"/>
    </w:pPr>
    <w:rPr>
      <w:smallCaps/>
      <w:sz w:val="20"/>
      <w:szCs w:val="20"/>
    </w:rPr>
  </w:style>
  <w:style w:type="character" w:customStyle="1" w:styleId="Heading3Char">
    <w:name w:val="Heading 3 Char"/>
    <w:basedOn w:val="DefaultParagraphFont"/>
    <w:link w:val="Heading3"/>
    <w:uiPriority w:val="9"/>
    <w:rsid w:val="008F672A"/>
    <w:rPr>
      <w:rFonts w:ascii="Arial" w:eastAsiaTheme="majorEastAsia" w:hAnsi="Arial" w:cstheme="majorBidi"/>
      <w:color w:val="1F4D78" w:themeColor="accent1" w:themeShade="7F"/>
      <w:sz w:val="24"/>
      <w:szCs w:val="24"/>
    </w:rPr>
  </w:style>
  <w:style w:type="paragraph" w:styleId="TOC3">
    <w:name w:val="toc 3"/>
    <w:basedOn w:val="Normal"/>
    <w:next w:val="Normal"/>
    <w:autoRedefine/>
    <w:uiPriority w:val="39"/>
    <w:unhideWhenUsed/>
    <w:rsid w:val="00562438"/>
    <w:pPr>
      <w:spacing w:after="0"/>
      <w:ind w:left="440"/>
    </w:pPr>
    <w:rPr>
      <w:i/>
      <w:iCs/>
      <w:sz w:val="20"/>
      <w:szCs w:val="20"/>
    </w:rPr>
  </w:style>
  <w:style w:type="paragraph" w:styleId="NormalWeb">
    <w:name w:val="Normal (Web)"/>
    <w:basedOn w:val="Normal"/>
    <w:uiPriority w:val="99"/>
    <w:semiHidden/>
    <w:unhideWhenUsed/>
    <w:rsid w:val="00D41F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4">
    <w:name w:val="toc 4"/>
    <w:basedOn w:val="Normal"/>
    <w:next w:val="Normal"/>
    <w:autoRedefine/>
    <w:uiPriority w:val="39"/>
    <w:unhideWhenUsed/>
    <w:rsid w:val="00611B9F"/>
    <w:pPr>
      <w:spacing w:after="0"/>
      <w:ind w:left="660"/>
    </w:pPr>
    <w:rPr>
      <w:sz w:val="18"/>
      <w:szCs w:val="18"/>
    </w:rPr>
  </w:style>
  <w:style w:type="paragraph" w:styleId="TOC5">
    <w:name w:val="toc 5"/>
    <w:basedOn w:val="Normal"/>
    <w:next w:val="Normal"/>
    <w:autoRedefine/>
    <w:uiPriority w:val="39"/>
    <w:unhideWhenUsed/>
    <w:rsid w:val="00611B9F"/>
    <w:pPr>
      <w:spacing w:after="0"/>
      <w:ind w:left="880"/>
    </w:pPr>
    <w:rPr>
      <w:sz w:val="18"/>
      <w:szCs w:val="18"/>
    </w:rPr>
  </w:style>
  <w:style w:type="paragraph" w:styleId="TOC6">
    <w:name w:val="toc 6"/>
    <w:basedOn w:val="Normal"/>
    <w:next w:val="Normal"/>
    <w:autoRedefine/>
    <w:uiPriority w:val="39"/>
    <w:unhideWhenUsed/>
    <w:rsid w:val="00611B9F"/>
    <w:pPr>
      <w:spacing w:after="0"/>
      <w:ind w:left="1100"/>
    </w:pPr>
    <w:rPr>
      <w:sz w:val="18"/>
      <w:szCs w:val="18"/>
    </w:rPr>
  </w:style>
  <w:style w:type="paragraph" w:styleId="TOC7">
    <w:name w:val="toc 7"/>
    <w:basedOn w:val="Normal"/>
    <w:next w:val="Normal"/>
    <w:autoRedefine/>
    <w:uiPriority w:val="39"/>
    <w:unhideWhenUsed/>
    <w:rsid w:val="00611B9F"/>
    <w:pPr>
      <w:spacing w:after="0"/>
      <w:ind w:left="1320"/>
    </w:pPr>
    <w:rPr>
      <w:sz w:val="18"/>
      <w:szCs w:val="18"/>
    </w:rPr>
  </w:style>
  <w:style w:type="paragraph" w:styleId="TOC8">
    <w:name w:val="toc 8"/>
    <w:basedOn w:val="Normal"/>
    <w:next w:val="Normal"/>
    <w:autoRedefine/>
    <w:uiPriority w:val="39"/>
    <w:unhideWhenUsed/>
    <w:rsid w:val="00611B9F"/>
    <w:pPr>
      <w:spacing w:after="0"/>
      <w:ind w:left="1540"/>
    </w:pPr>
    <w:rPr>
      <w:sz w:val="18"/>
      <w:szCs w:val="18"/>
    </w:rPr>
  </w:style>
  <w:style w:type="paragraph" w:styleId="TOC9">
    <w:name w:val="toc 9"/>
    <w:basedOn w:val="Normal"/>
    <w:next w:val="Normal"/>
    <w:autoRedefine/>
    <w:uiPriority w:val="39"/>
    <w:unhideWhenUsed/>
    <w:rsid w:val="00611B9F"/>
    <w:pPr>
      <w:spacing w:after="0"/>
      <w:ind w:left="1760"/>
    </w:pPr>
    <w:rPr>
      <w:sz w:val="18"/>
      <w:szCs w:val="18"/>
    </w:rPr>
  </w:style>
  <w:style w:type="numbering" w:customStyle="1" w:styleId="NoList1">
    <w:name w:val="No List1"/>
    <w:next w:val="NoList"/>
    <w:uiPriority w:val="99"/>
    <w:semiHidden/>
    <w:unhideWhenUsed/>
    <w:rsid w:val="00851CE7"/>
  </w:style>
  <w:style w:type="paragraph" w:customStyle="1" w:styleId="Header1">
    <w:name w:val="Header1"/>
    <w:rsid w:val="00851CE7"/>
    <w:pPr>
      <w:tabs>
        <w:tab w:val="center" w:pos="4153"/>
        <w:tab w:val="right" w:pos="8306"/>
      </w:tabs>
      <w:spacing w:after="0" w:line="240" w:lineRule="auto"/>
    </w:pPr>
    <w:rPr>
      <w:rFonts w:ascii="Times New Roman" w:eastAsia="ヒラギノ角ゴ Pro W3" w:hAnsi="Times New Roman" w:cs="Times New Roman"/>
      <w:color w:val="000000"/>
      <w:sz w:val="20"/>
      <w:szCs w:val="20"/>
      <w:lang w:eastAsia="en-GB"/>
    </w:rPr>
  </w:style>
  <w:style w:type="paragraph" w:customStyle="1" w:styleId="Footer1">
    <w:name w:val="Footer1"/>
    <w:rsid w:val="00851CE7"/>
    <w:pPr>
      <w:tabs>
        <w:tab w:val="center" w:pos="4153"/>
        <w:tab w:val="right" w:pos="8306"/>
      </w:tabs>
      <w:spacing w:after="0" w:line="240" w:lineRule="auto"/>
    </w:pPr>
    <w:rPr>
      <w:rFonts w:ascii="Times New Roman" w:eastAsia="ヒラギノ角ゴ Pro W3" w:hAnsi="Times New Roman" w:cs="Times New Roman"/>
      <w:color w:val="000000"/>
      <w:sz w:val="20"/>
      <w:szCs w:val="20"/>
      <w:lang w:eastAsia="en-GB"/>
    </w:rPr>
  </w:style>
  <w:style w:type="character" w:customStyle="1" w:styleId="EmphasisA">
    <w:name w:val="Emphasis A"/>
    <w:rsid w:val="00851CE7"/>
    <w:rPr>
      <w:rFonts w:ascii="Lucida Grande" w:eastAsia="ヒラギノ角ゴ Pro W3" w:hAnsi="Lucida Grande"/>
      <w:b w:val="0"/>
      <w:i w:val="0"/>
      <w:color w:val="000000"/>
      <w:sz w:val="20"/>
    </w:rPr>
  </w:style>
  <w:style w:type="paragraph" w:customStyle="1" w:styleId="FreeForm">
    <w:name w:val="Free Form"/>
    <w:rsid w:val="00851CE7"/>
    <w:pPr>
      <w:spacing w:after="0" w:line="240" w:lineRule="auto"/>
    </w:pPr>
    <w:rPr>
      <w:rFonts w:ascii="Times New Roman" w:eastAsia="ヒラギノ角ゴ Pro W3" w:hAnsi="Times New Roman" w:cs="Times New Roman"/>
      <w:color w:val="000000"/>
      <w:sz w:val="20"/>
      <w:szCs w:val="20"/>
      <w:lang w:eastAsia="en-GB"/>
    </w:rPr>
  </w:style>
  <w:style w:type="paragraph" w:customStyle="1" w:styleId="FreeFormA">
    <w:name w:val="Free Form A"/>
    <w:autoRedefine/>
    <w:rsid w:val="00851CE7"/>
    <w:pPr>
      <w:spacing w:after="0" w:line="240" w:lineRule="auto"/>
    </w:pPr>
    <w:rPr>
      <w:rFonts w:ascii="Calibri" w:eastAsia="ヒラギノ角ゴ Pro W3" w:hAnsi="Calibri" w:cs="Times New Roman"/>
      <w:b/>
      <w:color w:val="000000"/>
      <w:sz w:val="24"/>
      <w:szCs w:val="24"/>
      <w:u w:val="single"/>
      <w:lang w:eastAsia="en-GB"/>
    </w:rPr>
  </w:style>
  <w:style w:type="paragraph" w:customStyle="1" w:styleId="ColorfulList-Accent11">
    <w:name w:val="Colorful List - Accent 11"/>
    <w:rsid w:val="00851CE7"/>
    <w:pPr>
      <w:spacing w:after="0" w:line="240" w:lineRule="auto"/>
      <w:ind w:left="720"/>
    </w:pPr>
    <w:rPr>
      <w:rFonts w:ascii="Times New Roman" w:eastAsia="ヒラギノ角ゴ Pro W3" w:hAnsi="Times New Roman" w:cs="Times New Roman"/>
      <w:color w:val="000000"/>
      <w:sz w:val="20"/>
      <w:szCs w:val="20"/>
      <w:lang w:eastAsia="en-GB"/>
    </w:rPr>
  </w:style>
  <w:style w:type="paragraph" w:customStyle="1" w:styleId="Default">
    <w:name w:val="Default"/>
    <w:rsid w:val="00851CE7"/>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FootnoteText">
    <w:name w:val="footnote text"/>
    <w:basedOn w:val="Normal"/>
    <w:link w:val="FootnoteTextChar"/>
    <w:rsid w:val="00851CE7"/>
    <w:pPr>
      <w:spacing w:after="0" w:line="240" w:lineRule="auto"/>
    </w:pPr>
    <w:rPr>
      <w:rFonts w:ascii="Times New Roman" w:eastAsia="ヒラギノ角ゴ Pro W3" w:hAnsi="Times New Roman" w:cs="Times New Roman"/>
      <w:color w:val="000000"/>
      <w:sz w:val="20"/>
      <w:szCs w:val="20"/>
    </w:rPr>
  </w:style>
  <w:style w:type="character" w:customStyle="1" w:styleId="FootnoteTextChar">
    <w:name w:val="Footnote Text Char"/>
    <w:basedOn w:val="DefaultParagraphFont"/>
    <w:link w:val="FootnoteText"/>
    <w:rsid w:val="00851CE7"/>
    <w:rPr>
      <w:rFonts w:ascii="Times New Roman" w:eastAsia="ヒラギノ角ゴ Pro W3" w:hAnsi="Times New Roman" w:cs="Times New Roman"/>
      <w:color w:val="000000"/>
      <w:sz w:val="20"/>
      <w:szCs w:val="20"/>
    </w:rPr>
  </w:style>
  <w:style w:type="character" w:styleId="FootnoteReference">
    <w:name w:val="footnote reference"/>
    <w:basedOn w:val="DefaultParagraphFont"/>
    <w:rsid w:val="00851CE7"/>
    <w:rPr>
      <w:vertAlign w:val="superscript"/>
    </w:rPr>
  </w:style>
  <w:style w:type="character" w:styleId="PageNumber">
    <w:name w:val="page number"/>
    <w:basedOn w:val="DefaultParagraphFont"/>
    <w:rsid w:val="00851CE7"/>
  </w:style>
  <w:style w:type="character" w:styleId="CommentReference">
    <w:name w:val="annotation reference"/>
    <w:basedOn w:val="DefaultParagraphFont"/>
    <w:unhideWhenUsed/>
    <w:rsid w:val="00851CE7"/>
    <w:rPr>
      <w:sz w:val="16"/>
      <w:szCs w:val="16"/>
    </w:rPr>
  </w:style>
  <w:style w:type="paragraph" w:styleId="CommentText">
    <w:name w:val="annotation text"/>
    <w:basedOn w:val="Normal"/>
    <w:link w:val="CommentTextChar"/>
    <w:unhideWhenUsed/>
    <w:rsid w:val="00851CE7"/>
    <w:pPr>
      <w:spacing w:after="0" w:line="240" w:lineRule="auto"/>
    </w:pPr>
    <w:rPr>
      <w:rFonts w:ascii="Times New Roman" w:eastAsia="ヒラギノ角ゴ Pro W3" w:hAnsi="Times New Roman" w:cs="Times New Roman"/>
      <w:color w:val="000000"/>
      <w:sz w:val="20"/>
      <w:szCs w:val="20"/>
    </w:rPr>
  </w:style>
  <w:style w:type="character" w:customStyle="1" w:styleId="CommentTextChar">
    <w:name w:val="Comment Text Char"/>
    <w:basedOn w:val="DefaultParagraphFont"/>
    <w:link w:val="CommentText"/>
    <w:rsid w:val="00851CE7"/>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semiHidden/>
    <w:unhideWhenUsed/>
    <w:rsid w:val="00851CE7"/>
    <w:rPr>
      <w:b/>
      <w:bCs/>
    </w:rPr>
  </w:style>
  <w:style w:type="character" w:customStyle="1" w:styleId="CommentSubjectChar">
    <w:name w:val="Comment Subject Char"/>
    <w:basedOn w:val="CommentTextChar"/>
    <w:link w:val="CommentSubject"/>
    <w:semiHidden/>
    <w:rsid w:val="00851CE7"/>
    <w:rPr>
      <w:rFonts w:ascii="Times New Roman" w:eastAsia="ヒラギノ角ゴ Pro W3" w:hAnsi="Times New Roman" w:cs="Times New Roman"/>
      <w:b/>
      <w:bCs/>
      <w:color w:val="000000"/>
      <w:sz w:val="20"/>
      <w:szCs w:val="20"/>
    </w:rPr>
  </w:style>
  <w:style w:type="paragraph" w:styleId="Revision">
    <w:name w:val="Revision"/>
    <w:hidden/>
    <w:uiPriority w:val="99"/>
    <w:semiHidden/>
    <w:rsid w:val="00851CE7"/>
    <w:pPr>
      <w:spacing w:after="0" w:line="240" w:lineRule="auto"/>
    </w:pPr>
    <w:rPr>
      <w:rFonts w:ascii="Times New Roman" w:eastAsia="ヒラギノ角ゴ Pro W3" w:hAnsi="Times New Roman" w:cs="Times New Roman"/>
      <w:color w:val="000000"/>
      <w:sz w:val="20"/>
      <w:szCs w:val="24"/>
    </w:rPr>
  </w:style>
  <w:style w:type="paragraph" w:customStyle="1" w:styleId="CommentsActionsBody">
    <w:name w:val="Comments/Actions Body"/>
    <w:basedOn w:val="ListParagraph"/>
    <w:link w:val="CommentsActionsBodyChar"/>
    <w:qFormat/>
    <w:rsid w:val="00851CE7"/>
    <w:pPr>
      <w:spacing w:after="200" w:line="276" w:lineRule="auto"/>
      <w:ind w:hanging="360"/>
    </w:pPr>
    <w:rPr>
      <w:rFonts w:ascii="Calibri" w:eastAsia="Calibri" w:hAnsi="Calibri" w:cs="Times New Roman"/>
    </w:rPr>
  </w:style>
  <w:style w:type="character" w:customStyle="1" w:styleId="CommentsActionsBodyChar">
    <w:name w:val="Comments/Actions Body Char"/>
    <w:basedOn w:val="DefaultParagraphFont"/>
    <w:link w:val="CommentsActionsBody"/>
    <w:rsid w:val="00851CE7"/>
    <w:rPr>
      <w:rFonts w:ascii="Calibri" w:eastAsia="Calibri" w:hAnsi="Calibri" w:cs="Times New Roman"/>
    </w:rPr>
  </w:style>
  <w:style w:type="character" w:customStyle="1" w:styleId="FootnoteReference1">
    <w:name w:val="Footnote Reference1"/>
    <w:rsid w:val="003D7BB4"/>
    <w:rPr>
      <w:color w:val="000000"/>
      <w:sz w:val="20"/>
      <w:vertAlign w:val="superscript"/>
    </w:rPr>
  </w:style>
  <w:style w:type="paragraph" w:customStyle="1" w:styleId="FootnoteTextA">
    <w:name w:val="Footnote Text A"/>
    <w:rsid w:val="003D7BB4"/>
    <w:pPr>
      <w:spacing w:after="0" w:line="240" w:lineRule="auto"/>
    </w:pPr>
    <w:rPr>
      <w:rFonts w:ascii="Times New Roman" w:eastAsia="ヒラギノ角ゴ Pro W3" w:hAnsi="Times New Roman" w:cs="Times New Roman"/>
      <w:color w:val="000000"/>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Balloon Text" w:uiPriority="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E06"/>
  </w:style>
  <w:style w:type="paragraph" w:styleId="Heading1">
    <w:name w:val="heading 1"/>
    <w:basedOn w:val="Normal"/>
    <w:next w:val="Normal"/>
    <w:link w:val="Heading1Char"/>
    <w:uiPriority w:val="9"/>
    <w:qFormat/>
    <w:rsid w:val="008F672A"/>
    <w:pPr>
      <w:keepNext/>
      <w:keepLines/>
      <w:spacing w:before="240" w:after="0"/>
      <w:outlineLvl w:val="0"/>
    </w:pPr>
    <w:rPr>
      <w:rFonts w:ascii="Arial" w:eastAsiaTheme="majorEastAsia" w:hAnsi="Arial" w:cstheme="majorBidi"/>
      <w:color w:val="2E74B5" w:themeColor="accent1" w:themeShade="BF"/>
      <w:sz w:val="36"/>
      <w:szCs w:val="32"/>
    </w:rPr>
  </w:style>
  <w:style w:type="paragraph" w:styleId="Heading2">
    <w:name w:val="heading 2"/>
    <w:basedOn w:val="Normal"/>
    <w:next w:val="Normal"/>
    <w:link w:val="Heading2Char"/>
    <w:uiPriority w:val="9"/>
    <w:unhideWhenUsed/>
    <w:qFormat/>
    <w:rsid w:val="008F672A"/>
    <w:pPr>
      <w:keepNext/>
      <w:keepLines/>
      <w:spacing w:before="40" w:after="0"/>
      <w:outlineLvl w:val="1"/>
    </w:pPr>
    <w:rPr>
      <w:rFonts w:ascii="Arial" w:eastAsiaTheme="majorEastAsia" w:hAnsi="Arial"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8F672A"/>
    <w:pPr>
      <w:keepNext/>
      <w:keepLines/>
      <w:spacing w:before="40" w:after="0"/>
      <w:outlineLvl w:val="2"/>
    </w:pPr>
    <w:rPr>
      <w:rFonts w:ascii="Arial" w:eastAsiaTheme="majorEastAsia" w:hAnsi="Arial"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2AB0"/>
    <w:pPr>
      <w:ind w:left="720"/>
      <w:contextualSpacing/>
    </w:pPr>
  </w:style>
  <w:style w:type="character" w:styleId="Hyperlink">
    <w:name w:val="Hyperlink"/>
    <w:basedOn w:val="DefaultParagraphFont"/>
    <w:uiPriority w:val="99"/>
    <w:unhideWhenUsed/>
    <w:rsid w:val="006961E8"/>
    <w:rPr>
      <w:color w:val="0563C1"/>
      <w:u w:val="single"/>
    </w:rPr>
  </w:style>
  <w:style w:type="paragraph" w:styleId="BalloonText">
    <w:name w:val="Balloon Text"/>
    <w:basedOn w:val="Normal"/>
    <w:link w:val="BalloonTextChar"/>
    <w:unhideWhenUsed/>
    <w:rsid w:val="00105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05FC2"/>
    <w:rPr>
      <w:rFonts w:ascii="Segoe UI" w:hAnsi="Segoe UI" w:cs="Segoe UI"/>
      <w:sz w:val="18"/>
      <w:szCs w:val="18"/>
    </w:rPr>
  </w:style>
  <w:style w:type="paragraph" w:styleId="Header">
    <w:name w:val="header"/>
    <w:basedOn w:val="Normal"/>
    <w:link w:val="HeaderChar"/>
    <w:unhideWhenUsed/>
    <w:rsid w:val="00105FC2"/>
    <w:pPr>
      <w:tabs>
        <w:tab w:val="center" w:pos="4513"/>
        <w:tab w:val="right" w:pos="9026"/>
      </w:tabs>
      <w:spacing w:after="0" w:line="240" w:lineRule="auto"/>
    </w:pPr>
  </w:style>
  <w:style w:type="character" w:customStyle="1" w:styleId="HeaderChar">
    <w:name w:val="Header Char"/>
    <w:basedOn w:val="DefaultParagraphFont"/>
    <w:link w:val="Header"/>
    <w:rsid w:val="00105FC2"/>
  </w:style>
  <w:style w:type="paragraph" w:styleId="Footer">
    <w:name w:val="footer"/>
    <w:basedOn w:val="Normal"/>
    <w:link w:val="FooterChar"/>
    <w:uiPriority w:val="99"/>
    <w:unhideWhenUsed/>
    <w:rsid w:val="00105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FC2"/>
  </w:style>
  <w:style w:type="character" w:customStyle="1" w:styleId="Heading1Char">
    <w:name w:val="Heading 1 Char"/>
    <w:basedOn w:val="DefaultParagraphFont"/>
    <w:link w:val="Heading1"/>
    <w:uiPriority w:val="9"/>
    <w:rsid w:val="008F672A"/>
    <w:rPr>
      <w:rFonts w:ascii="Arial" w:eastAsiaTheme="majorEastAsia" w:hAnsi="Arial" w:cstheme="majorBidi"/>
      <w:color w:val="2E74B5" w:themeColor="accent1" w:themeShade="BF"/>
      <w:sz w:val="36"/>
      <w:szCs w:val="32"/>
    </w:rPr>
  </w:style>
  <w:style w:type="paragraph" w:styleId="TOCHeading">
    <w:name w:val="TOC Heading"/>
    <w:basedOn w:val="Heading1"/>
    <w:next w:val="Normal"/>
    <w:uiPriority w:val="39"/>
    <w:unhideWhenUsed/>
    <w:qFormat/>
    <w:rsid w:val="00110527"/>
    <w:pPr>
      <w:outlineLvl w:val="9"/>
    </w:pPr>
    <w:rPr>
      <w:lang w:val="en-US"/>
    </w:rPr>
  </w:style>
  <w:style w:type="paragraph" w:styleId="TOC1">
    <w:name w:val="toc 1"/>
    <w:basedOn w:val="Normal"/>
    <w:next w:val="Normal"/>
    <w:autoRedefine/>
    <w:uiPriority w:val="39"/>
    <w:unhideWhenUsed/>
    <w:rsid w:val="00B24CAF"/>
    <w:pPr>
      <w:spacing w:before="120" w:after="120"/>
    </w:pPr>
    <w:rPr>
      <w:b/>
      <w:bCs/>
      <w:caps/>
      <w:sz w:val="18"/>
      <w:szCs w:val="20"/>
    </w:rPr>
  </w:style>
  <w:style w:type="character" w:customStyle="1" w:styleId="Heading2Char">
    <w:name w:val="Heading 2 Char"/>
    <w:basedOn w:val="DefaultParagraphFont"/>
    <w:link w:val="Heading2"/>
    <w:uiPriority w:val="9"/>
    <w:rsid w:val="008F672A"/>
    <w:rPr>
      <w:rFonts w:ascii="Arial" w:eastAsiaTheme="majorEastAsia" w:hAnsi="Arial" w:cstheme="majorBidi"/>
      <w:color w:val="2E74B5" w:themeColor="accent1" w:themeShade="BF"/>
      <w:sz w:val="28"/>
      <w:szCs w:val="26"/>
    </w:rPr>
  </w:style>
  <w:style w:type="paragraph" w:styleId="TOC2">
    <w:name w:val="toc 2"/>
    <w:basedOn w:val="Normal"/>
    <w:next w:val="Normal"/>
    <w:autoRedefine/>
    <w:uiPriority w:val="39"/>
    <w:unhideWhenUsed/>
    <w:rsid w:val="005158FA"/>
    <w:pPr>
      <w:spacing w:after="0"/>
      <w:ind w:left="220"/>
    </w:pPr>
    <w:rPr>
      <w:smallCaps/>
      <w:sz w:val="20"/>
      <w:szCs w:val="20"/>
    </w:rPr>
  </w:style>
  <w:style w:type="character" w:customStyle="1" w:styleId="Heading3Char">
    <w:name w:val="Heading 3 Char"/>
    <w:basedOn w:val="DefaultParagraphFont"/>
    <w:link w:val="Heading3"/>
    <w:uiPriority w:val="9"/>
    <w:rsid w:val="008F672A"/>
    <w:rPr>
      <w:rFonts w:ascii="Arial" w:eastAsiaTheme="majorEastAsia" w:hAnsi="Arial" w:cstheme="majorBidi"/>
      <w:color w:val="1F4D78" w:themeColor="accent1" w:themeShade="7F"/>
      <w:sz w:val="24"/>
      <w:szCs w:val="24"/>
    </w:rPr>
  </w:style>
  <w:style w:type="paragraph" w:styleId="TOC3">
    <w:name w:val="toc 3"/>
    <w:basedOn w:val="Normal"/>
    <w:next w:val="Normal"/>
    <w:autoRedefine/>
    <w:uiPriority w:val="39"/>
    <w:unhideWhenUsed/>
    <w:rsid w:val="00562438"/>
    <w:pPr>
      <w:spacing w:after="0"/>
      <w:ind w:left="440"/>
    </w:pPr>
    <w:rPr>
      <w:i/>
      <w:iCs/>
      <w:sz w:val="20"/>
      <w:szCs w:val="20"/>
    </w:rPr>
  </w:style>
  <w:style w:type="paragraph" w:styleId="NormalWeb">
    <w:name w:val="Normal (Web)"/>
    <w:basedOn w:val="Normal"/>
    <w:uiPriority w:val="99"/>
    <w:semiHidden/>
    <w:unhideWhenUsed/>
    <w:rsid w:val="00D41F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4">
    <w:name w:val="toc 4"/>
    <w:basedOn w:val="Normal"/>
    <w:next w:val="Normal"/>
    <w:autoRedefine/>
    <w:uiPriority w:val="39"/>
    <w:unhideWhenUsed/>
    <w:rsid w:val="00611B9F"/>
    <w:pPr>
      <w:spacing w:after="0"/>
      <w:ind w:left="660"/>
    </w:pPr>
    <w:rPr>
      <w:sz w:val="18"/>
      <w:szCs w:val="18"/>
    </w:rPr>
  </w:style>
  <w:style w:type="paragraph" w:styleId="TOC5">
    <w:name w:val="toc 5"/>
    <w:basedOn w:val="Normal"/>
    <w:next w:val="Normal"/>
    <w:autoRedefine/>
    <w:uiPriority w:val="39"/>
    <w:unhideWhenUsed/>
    <w:rsid w:val="00611B9F"/>
    <w:pPr>
      <w:spacing w:after="0"/>
      <w:ind w:left="880"/>
    </w:pPr>
    <w:rPr>
      <w:sz w:val="18"/>
      <w:szCs w:val="18"/>
    </w:rPr>
  </w:style>
  <w:style w:type="paragraph" w:styleId="TOC6">
    <w:name w:val="toc 6"/>
    <w:basedOn w:val="Normal"/>
    <w:next w:val="Normal"/>
    <w:autoRedefine/>
    <w:uiPriority w:val="39"/>
    <w:unhideWhenUsed/>
    <w:rsid w:val="00611B9F"/>
    <w:pPr>
      <w:spacing w:after="0"/>
      <w:ind w:left="1100"/>
    </w:pPr>
    <w:rPr>
      <w:sz w:val="18"/>
      <w:szCs w:val="18"/>
    </w:rPr>
  </w:style>
  <w:style w:type="paragraph" w:styleId="TOC7">
    <w:name w:val="toc 7"/>
    <w:basedOn w:val="Normal"/>
    <w:next w:val="Normal"/>
    <w:autoRedefine/>
    <w:uiPriority w:val="39"/>
    <w:unhideWhenUsed/>
    <w:rsid w:val="00611B9F"/>
    <w:pPr>
      <w:spacing w:after="0"/>
      <w:ind w:left="1320"/>
    </w:pPr>
    <w:rPr>
      <w:sz w:val="18"/>
      <w:szCs w:val="18"/>
    </w:rPr>
  </w:style>
  <w:style w:type="paragraph" w:styleId="TOC8">
    <w:name w:val="toc 8"/>
    <w:basedOn w:val="Normal"/>
    <w:next w:val="Normal"/>
    <w:autoRedefine/>
    <w:uiPriority w:val="39"/>
    <w:unhideWhenUsed/>
    <w:rsid w:val="00611B9F"/>
    <w:pPr>
      <w:spacing w:after="0"/>
      <w:ind w:left="1540"/>
    </w:pPr>
    <w:rPr>
      <w:sz w:val="18"/>
      <w:szCs w:val="18"/>
    </w:rPr>
  </w:style>
  <w:style w:type="paragraph" w:styleId="TOC9">
    <w:name w:val="toc 9"/>
    <w:basedOn w:val="Normal"/>
    <w:next w:val="Normal"/>
    <w:autoRedefine/>
    <w:uiPriority w:val="39"/>
    <w:unhideWhenUsed/>
    <w:rsid w:val="00611B9F"/>
    <w:pPr>
      <w:spacing w:after="0"/>
      <w:ind w:left="1760"/>
    </w:pPr>
    <w:rPr>
      <w:sz w:val="18"/>
      <w:szCs w:val="18"/>
    </w:rPr>
  </w:style>
  <w:style w:type="numbering" w:customStyle="1" w:styleId="NoList1">
    <w:name w:val="No List1"/>
    <w:next w:val="NoList"/>
    <w:uiPriority w:val="99"/>
    <w:semiHidden/>
    <w:unhideWhenUsed/>
    <w:rsid w:val="00851CE7"/>
  </w:style>
  <w:style w:type="paragraph" w:customStyle="1" w:styleId="Header1">
    <w:name w:val="Header1"/>
    <w:rsid w:val="00851CE7"/>
    <w:pPr>
      <w:tabs>
        <w:tab w:val="center" w:pos="4153"/>
        <w:tab w:val="right" w:pos="8306"/>
      </w:tabs>
      <w:spacing w:after="0" w:line="240" w:lineRule="auto"/>
    </w:pPr>
    <w:rPr>
      <w:rFonts w:ascii="Times New Roman" w:eastAsia="ヒラギノ角ゴ Pro W3" w:hAnsi="Times New Roman" w:cs="Times New Roman"/>
      <w:color w:val="000000"/>
      <w:sz w:val="20"/>
      <w:szCs w:val="20"/>
      <w:lang w:eastAsia="en-GB"/>
    </w:rPr>
  </w:style>
  <w:style w:type="paragraph" w:customStyle="1" w:styleId="Footer1">
    <w:name w:val="Footer1"/>
    <w:rsid w:val="00851CE7"/>
    <w:pPr>
      <w:tabs>
        <w:tab w:val="center" w:pos="4153"/>
        <w:tab w:val="right" w:pos="8306"/>
      </w:tabs>
      <w:spacing w:after="0" w:line="240" w:lineRule="auto"/>
    </w:pPr>
    <w:rPr>
      <w:rFonts w:ascii="Times New Roman" w:eastAsia="ヒラギノ角ゴ Pro W3" w:hAnsi="Times New Roman" w:cs="Times New Roman"/>
      <w:color w:val="000000"/>
      <w:sz w:val="20"/>
      <w:szCs w:val="20"/>
      <w:lang w:eastAsia="en-GB"/>
    </w:rPr>
  </w:style>
  <w:style w:type="character" w:customStyle="1" w:styleId="EmphasisA">
    <w:name w:val="Emphasis A"/>
    <w:rsid w:val="00851CE7"/>
    <w:rPr>
      <w:rFonts w:ascii="Lucida Grande" w:eastAsia="ヒラギノ角ゴ Pro W3" w:hAnsi="Lucida Grande"/>
      <w:b w:val="0"/>
      <w:i w:val="0"/>
      <w:color w:val="000000"/>
      <w:sz w:val="20"/>
    </w:rPr>
  </w:style>
  <w:style w:type="paragraph" w:customStyle="1" w:styleId="FreeForm">
    <w:name w:val="Free Form"/>
    <w:rsid w:val="00851CE7"/>
    <w:pPr>
      <w:spacing w:after="0" w:line="240" w:lineRule="auto"/>
    </w:pPr>
    <w:rPr>
      <w:rFonts w:ascii="Times New Roman" w:eastAsia="ヒラギノ角ゴ Pro W3" w:hAnsi="Times New Roman" w:cs="Times New Roman"/>
      <w:color w:val="000000"/>
      <w:sz w:val="20"/>
      <w:szCs w:val="20"/>
      <w:lang w:eastAsia="en-GB"/>
    </w:rPr>
  </w:style>
  <w:style w:type="paragraph" w:customStyle="1" w:styleId="FreeFormA">
    <w:name w:val="Free Form A"/>
    <w:autoRedefine/>
    <w:rsid w:val="00851CE7"/>
    <w:pPr>
      <w:spacing w:after="0" w:line="240" w:lineRule="auto"/>
    </w:pPr>
    <w:rPr>
      <w:rFonts w:ascii="Calibri" w:eastAsia="ヒラギノ角ゴ Pro W3" w:hAnsi="Calibri" w:cs="Times New Roman"/>
      <w:b/>
      <w:color w:val="000000"/>
      <w:sz w:val="24"/>
      <w:szCs w:val="24"/>
      <w:u w:val="single"/>
      <w:lang w:eastAsia="en-GB"/>
    </w:rPr>
  </w:style>
  <w:style w:type="paragraph" w:customStyle="1" w:styleId="ColorfulList-Accent11">
    <w:name w:val="Colorful List - Accent 11"/>
    <w:rsid w:val="00851CE7"/>
    <w:pPr>
      <w:spacing w:after="0" w:line="240" w:lineRule="auto"/>
      <w:ind w:left="720"/>
    </w:pPr>
    <w:rPr>
      <w:rFonts w:ascii="Times New Roman" w:eastAsia="ヒラギノ角ゴ Pro W3" w:hAnsi="Times New Roman" w:cs="Times New Roman"/>
      <w:color w:val="000000"/>
      <w:sz w:val="20"/>
      <w:szCs w:val="20"/>
      <w:lang w:eastAsia="en-GB"/>
    </w:rPr>
  </w:style>
  <w:style w:type="paragraph" w:customStyle="1" w:styleId="Default">
    <w:name w:val="Default"/>
    <w:rsid w:val="00851CE7"/>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FootnoteText">
    <w:name w:val="footnote text"/>
    <w:basedOn w:val="Normal"/>
    <w:link w:val="FootnoteTextChar"/>
    <w:rsid w:val="00851CE7"/>
    <w:pPr>
      <w:spacing w:after="0" w:line="240" w:lineRule="auto"/>
    </w:pPr>
    <w:rPr>
      <w:rFonts w:ascii="Times New Roman" w:eastAsia="ヒラギノ角ゴ Pro W3" w:hAnsi="Times New Roman" w:cs="Times New Roman"/>
      <w:color w:val="000000"/>
      <w:sz w:val="20"/>
      <w:szCs w:val="20"/>
    </w:rPr>
  </w:style>
  <w:style w:type="character" w:customStyle="1" w:styleId="FootnoteTextChar">
    <w:name w:val="Footnote Text Char"/>
    <w:basedOn w:val="DefaultParagraphFont"/>
    <w:link w:val="FootnoteText"/>
    <w:rsid w:val="00851CE7"/>
    <w:rPr>
      <w:rFonts w:ascii="Times New Roman" w:eastAsia="ヒラギノ角ゴ Pro W3" w:hAnsi="Times New Roman" w:cs="Times New Roman"/>
      <w:color w:val="000000"/>
      <w:sz w:val="20"/>
      <w:szCs w:val="20"/>
    </w:rPr>
  </w:style>
  <w:style w:type="character" w:styleId="FootnoteReference">
    <w:name w:val="footnote reference"/>
    <w:basedOn w:val="DefaultParagraphFont"/>
    <w:rsid w:val="00851CE7"/>
    <w:rPr>
      <w:vertAlign w:val="superscript"/>
    </w:rPr>
  </w:style>
  <w:style w:type="character" w:styleId="PageNumber">
    <w:name w:val="page number"/>
    <w:basedOn w:val="DefaultParagraphFont"/>
    <w:rsid w:val="00851CE7"/>
  </w:style>
  <w:style w:type="character" w:styleId="CommentReference">
    <w:name w:val="annotation reference"/>
    <w:basedOn w:val="DefaultParagraphFont"/>
    <w:unhideWhenUsed/>
    <w:rsid w:val="00851CE7"/>
    <w:rPr>
      <w:sz w:val="16"/>
      <w:szCs w:val="16"/>
    </w:rPr>
  </w:style>
  <w:style w:type="paragraph" w:styleId="CommentText">
    <w:name w:val="annotation text"/>
    <w:basedOn w:val="Normal"/>
    <w:link w:val="CommentTextChar"/>
    <w:unhideWhenUsed/>
    <w:rsid w:val="00851CE7"/>
    <w:pPr>
      <w:spacing w:after="0" w:line="240" w:lineRule="auto"/>
    </w:pPr>
    <w:rPr>
      <w:rFonts w:ascii="Times New Roman" w:eastAsia="ヒラギノ角ゴ Pro W3" w:hAnsi="Times New Roman" w:cs="Times New Roman"/>
      <w:color w:val="000000"/>
      <w:sz w:val="20"/>
      <w:szCs w:val="20"/>
    </w:rPr>
  </w:style>
  <w:style w:type="character" w:customStyle="1" w:styleId="CommentTextChar">
    <w:name w:val="Comment Text Char"/>
    <w:basedOn w:val="DefaultParagraphFont"/>
    <w:link w:val="CommentText"/>
    <w:rsid w:val="00851CE7"/>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semiHidden/>
    <w:unhideWhenUsed/>
    <w:rsid w:val="00851CE7"/>
    <w:rPr>
      <w:b/>
      <w:bCs/>
    </w:rPr>
  </w:style>
  <w:style w:type="character" w:customStyle="1" w:styleId="CommentSubjectChar">
    <w:name w:val="Comment Subject Char"/>
    <w:basedOn w:val="CommentTextChar"/>
    <w:link w:val="CommentSubject"/>
    <w:semiHidden/>
    <w:rsid w:val="00851CE7"/>
    <w:rPr>
      <w:rFonts w:ascii="Times New Roman" w:eastAsia="ヒラギノ角ゴ Pro W3" w:hAnsi="Times New Roman" w:cs="Times New Roman"/>
      <w:b/>
      <w:bCs/>
      <w:color w:val="000000"/>
      <w:sz w:val="20"/>
      <w:szCs w:val="20"/>
    </w:rPr>
  </w:style>
  <w:style w:type="paragraph" w:styleId="Revision">
    <w:name w:val="Revision"/>
    <w:hidden/>
    <w:uiPriority w:val="99"/>
    <w:semiHidden/>
    <w:rsid w:val="00851CE7"/>
    <w:pPr>
      <w:spacing w:after="0" w:line="240" w:lineRule="auto"/>
    </w:pPr>
    <w:rPr>
      <w:rFonts w:ascii="Times New Roman" w:eastAsia="ヒラギノ角ゴ Pro W3" w:hAnsi="Times New Roman" w:cs="Times New Roman"/>
      <w:color w:val="000000"/>
      <w:sz w:val="20"/>
      <w:szCs w:val="24"/>
    </w:rPr>
  </w:style>
  <w:style w:type="paragraph" w:customStyle="1" w:styleId="CommentsActionsBody">
    <w:name w:val="Comments/Actions Body"/>
    <w:basedOn w:val="ListParagraph"/>
    <w:link w:val="CommentsActionsBodyChar"/>
    <w:qFormat/>
    <w:rsid w:val="00851CE7"/>
    <w:pPr>
      <w:spacing w:after="200" w:line="276" w:lineRule="auto"/>
      <w:ind w:hanging="360"/>
    </w:pPr>
    <w:rPr>
      <w:rFonts w:ascii="Calibri" w:eastAsia="Calibri" w:hAnsi="Calibri" w:cs="Times New Roman"/>
    </w:rPr>
  </w:style>
  <w:style w:type="character" w:customStyle="1" w:styleId="CommentsActionsBodyChar">
    <w:name w:val="Comments/Actions Body Char"/>
    <w:basedOn w:val="DefaultParagraphFont"/>
    <w:link w:val="CommentsActionsBody"/>
    <w:rsid w:val="00851CE7"/>
    <w:rPr>
      <w:rFonts w:ascii="Calibri" w:eastAsia="Calibri" w:hAnsi="Calibri" w:cs="Times New Roman"/>
    </w:rPr>
  </w:style>
  <w:style w:type="character" w:customStyle="1" w:styleId="FootnoteReference1">
    <w:name w:val="Footnote Reference1"/>
    <w:rsid w:val="003D7BB4"/>
    <w:rPr>
      <w:color w:val="000000"/>
      <w:sz w:val="20"/>
      <w:vertAlign w:val="superscript"/>
    </w:rPr>
  </w:style>
  <w:style w:type="paragraph" w:customStyle="1" w:styleId="FootnoteTextA">
    <w:name w:val="Footnote Text A"/>
    <w:rsid w:val="003D7BB4"/>
    <w:pPr>
      <w:spacing w:after="0" w:line="240" w:lineRule="auto"/>
    </w:pPr>
    <w:rPr>
      <w:rFonts w:ascii="Times New Roman" w:eastAsia="ヒラギノ角ゴ Pro W3" w:hAnsi="Times New Roman" w:cs="Times New Roman"/>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127176">
      <w:bodyDiv w:val="1"/>
      <w:marLeft w:val="0"/>
      <w:marRight w:val="0"/>
      <w:marTop w:val="0"/>
      <w:marBottom w:val="0"/>
      <w:divBdr>
        <w:top w:val="none" w:sz="0" w:space="0" w:color="auto"/>
        <w:left w:val="none" w:sz="0" w:space="0" w:color="auto"/>
        <w:bottom w:val="none" w:sz="0" w:space="0" w:color="auto"/>
        <w:right w:val="none" w:sz="0" w:space="0" w:color="auto"/>
      </w:divBdr>
    </w:div>
    <w:div w:id="993146808">
      <w:bodyDiv w:val="1"/>
      <w:marLeft w:val="0"/>
      <w:marRight w:val="0"/>
      <w:marTop w:val="0"/>
      <w:marBottom w:val="0"/>
      <w:divBdr>
        <w:top w:val="none" w:sz="0" w:space="0" w:color="auto"/>
        <w:left w:val="none" w:sz="0" w:space="0" w:color="auto"/>
        <w:bottom w:val="none" w:sz="0" w:space="0" w:color="auto"/>
        <w:right w:val="none" w:sz="0" w:space="0" w:color="auto"/>
      </w:divBdr>
    </w:div>
    <w:div w:id="1092774194">
      <w:bodyDiv w:val="1"/>
      <w:marLeft w:val="0"/>
      <w:marRight w:val="0"/>
      <w:marTop w:val="0"/>
      <w:marBottom w:val="0"/>
      <w:divBdr>
        <w:top w:val="none" w:sz="0" w:space="0" w:color="auto"/>
        <w:left w:val="none" w:sz="0" w:space="0" w:color="auto"/>
        <w:bottom w:val="none" w:sz="0" w:space="0" w:color="auto"/>
        <w:right w:val="none" w:sz="0" w:space="0" w:color="auto"/>
      </w:divBdr>
    </w:div>
    <w:div w:id="1216241250">
      <w:bodyDiv w:val="1"/>
      <w:marLeft w:val="0"/>
      <w:marRight w:val="0"/>
      <w:marTop w:val="0"/>
      <w:marBottom w:val="0"/>
      <w:divBdr>
        <w:top w:val="none" w:sz="0" w:space="0" w:color="auto"/>
        <w:left w:val="none" w:sz="0" w:space="0" w:color="auto"/>
        <w:bottom w:val="none" w:sz="0" w:space="0" w:color="auto"/>
        <w:right w:val="none" w:sz="0" w:space="0" w:color="auto"/>
      </w:divBdr>
    </w:div>
    <w:div w:id="1337227596">
      <w:bodyDiv w:val="1"/>
      <w:marLeft w:val="0"/>
      <w:marRight w:val="0"/>
      <w:marTop w:val="0"/>
      <w:marBottom w:val="0"/>
      <w:divBdr>
        <w:top w:val="none" w:sz="0" w:space="0" w:color="auto"/>
        <w:left w:val="none" w:sz="0" w:space="0" w:color="auto"/>
        <w:bottom w:val="none" w:sz="0" w:space="0" w:color="auto"/>
        <w:right w:val="none" w:sz="0" w:space="0" w:color="auto"/>
      </w:divBdr>
    </w:div>
    <w:div w:id="1517232079">
      <w:bodyDiv w:val="1"/>
      <w:marLeft w:val="0"/>
      <w:marRight w:val="0"/>
      <w:marTop w:val="0"/>
      <w:marBottom w:val="0"/>
      <w:divBdr>
        <w:top w:val="none" w:sz="0" w:space="0" w:color="auto"/>
        <w:left w:val="none" w:sz="0" w:space="0" w:color="auto"/>
        <w:bottom w:val="none" w:sz="0" w:space="0" w:color="auto"/>
        <w:right w:val="none" w:sz="0" w:space="0" w:color="auto"/>
      </w:divBdr>
    </w:div>
    <w:div w:id="17308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4ED5-DB4D-A24D-B4A1-C4E83FE5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4045</Words>
  <Characters>23062</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joe o'dwyer</cp:lastModifiedBy>
  <cp:revision>2</cp:revision>
  <cp:lastPrinted>2017-05-08T15:11:00Z</cp:lastPrinted>
  <dcterms:created xsi:type="dcterms:W3CDTF">2021-08-07T16:48:00Z</dcterms:created>
  <dcterms:modified xsi:type="dcterms:W3CDTF">2021-08-07T16:48:00Z</dcterms:modified>
</cp:coreProperties>
</file>